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D9" w:rsidRPr="009D5DD9" w:rsidRDefault="009D5DD9" w:rsidP="009D5DD9">
      <w:pPr>
        <w:spacing w:after="120"/>
        <w:jc w:val="center"/>
        <w:rPr>
          <w:b/>
          <w:caps/>
          <w:sz w:val="28"/>
          <w:szCs w:val="28"/>
        </w:rPr>
      </w:pPr>
      <w:r w:rsidRPr="009D5DD9"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9D5DD9" w:rsidRPr="009D5DD9" w:rsidRDefault="009D5DD9" w:rsidP="009D5DD9">
      <w:pPr>
        <w:jc w:val="center"/>
        <w:rPr>
          <w:b/>
          <w:caps/>
          <w:sz w:val="28"/>
          <w:szCs w:val="28"/>
        </w:rPr>
      </w:pPr>
      <w:r w:rsidRPr="009D5DD9"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9D5DD9" w:rsidRPr="009D5DD9" w:rsidRDefault="009D5DD9" w:rsidP="009D5DD9">
      <w:pPr>
        <w:jc w:val="center"/>
        <w:rPr>
          <w:b/>
          <w:caps/>
          <w:sz w:val="28"/>
          <w:szCs w:val="28"/>
        </w:rPr>
      </w:pPr>
      <w:r w:rsidRPr="009D5DD9">
        <w:rPr>
          <w:b/>
          <w:caps/>
          <w:sz w:val="28"/>
          <w:szCs w:val="28"/>
        </w:rPr>
        <w:t xml:space="preserve">«Елецкий КОЛЛЕДЖ экономики, </w:t>
      </w:r>
    </w:p>
    <w:p w:rsidR="009D5DD9" w:rsidRPr="009D5DD9" w:rsidRDefault="009D5DD9" w:rsidP="009D5DD9">
      <w:pPr>
        <w:jc w:val="center"/>
        <w:rPr>
          <w:b/>
          <w:caps/>
          <w:sz w:val="28"/>
          <w:szCs w:val="28"/>
        </w:rPr>
      </w:pPr>
      <w:r w:rsidRPr="009D5DD9">
        <w:rPr>
          <w:b/>
          <w:caps/>
          <w:sz w:val="28"/>
          <w:szCs w:val="28"/>
        </w:rPr>
        <w:t>промышленности и отраслевых технологий»</w:t>
      </w:r>
    </w:p>
    <w:p w:rsidR="009D5DD9" w:rsidRPr="009D5DD9" w:rsidRDefault="009D5DD9" w:rsidP="009D5DD9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56"/>
        <w:gridCol w:w="1791"/>
      </w:tblGrid>
      <w:tr w:rsidR="001E0DD9" w:rsidRPr="00160A9E" w:rsidTr="00390AC1">
        <w:trPr>
          <w:jc w:val="right"/>
        </w:trPr>
        <w:tc>
          <w:tcPr>
            <w:tcW w:w="5047" w:type="dxa"/>
            <w:gridSpan w:val="2"/>
          </w:tcPr>
          <w:p w:rsidR="001E0DD9" w:rsidRPr="00160A9E" w:rsidRDefault="001E0DD9" w:rsidP="00390AC1">
            <w:pPr>
              <w:rPr>
                <w:b/>
                <w:caps/>
                <w:sz w:val="32"/>
                <w:szCs w:val="32"/>
              </w:rPr>
            </w:pPr>
            <w:r w:rsidRPr="00160A9E">
              <w:rPr>
                <w:b/>
                <w:caps/>
                <w:sz w:val="32"/>
                <w:szCs w:val="32"/>
              </w:rPr>
              <w:t>УТВерждаю</w:t>
            </w:r>
          </w:p>
        </w:tc>
      </w:tr>
      <w:tr w:rsidR="001E0DD9" w:rsidRPr="00160A9E" w:rsidTr="00390AC1">
        <w:trPr>
          <w:jc w:val="right"/>
        </w:trPr>
        <w:tc>
          <w:tcPr>
            <w:tcW w:w="5047" w:type="dxa"/>
            <w:gridSpan w:val="2"/>
          </w:tcPr>
          <w:p w:rsidR="001E0DD9" w:rsidRPr="00160A9E" w:rsidRDefault="001E0DD9" w:rsidP="00390AC1">
            <w:pPr>
              <w:rPr>
                <w:sz w:val="28"/>
                <w:szCs w:val="28"/>
              </w:rPr>
            </w:pPr>
            <w:r w:rsidRPr="00160A9E">
              <w:rPr>
                <w:sz w:val="28"/>
                <w:szCs w:val="28"/>
              </w:rPr>
              <w:t>Директор ГОБПОУ</w:t>
            </w:r>
          </w:p>
          <w:p w:rsidR="001E0DD9" w:rsidRPr="00160A9E" w:rsidRDefault="001E0DD9" w:rsidP="00390AC1">
            <w:pPr>
              <w:rPr>
                <w:sz w:val="28"/>
                <w:szCs w:val="28"/>
              </w:rPr>
            </w:pPr>
            <w:r w:rsidRPr="00160A9E">
              <w:rPr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1E0DD9" w:rsidRPr="00160A9E" w:rsidRDefault="001E0DD9" w:rsidP="00390AC1">
            <w:pPr>
              <w:rPr>
                <w:sz w:val="28"/>
                <w:szCs w:val="28"/>
              </w:rPr>
            </w:pPr>
          </w:p>
        </w:tc>
      </w:tr>
      <w:tr w:rsidR="001E0DD9" w:rsidRPr="00160A9E" w:rsidTr="00390AC1">
        <w:trPr>
          <w:jc w:val="right"/>
        </w:trPr>
        <w:tc>
          <w:tcPr>
            <w:tcW w:w="3256" w:type="dxa"/>
          </w:tcPr>
          <w:p w:rsidR="001E0DD9" w:rsidRPr="00160A9E" w:rsidRDefault="001E0DD9" w:rsidP="00390AC1">
            <w:pPr>
              <w:jc w:val="center"/>
              <w:rPr>
                <w:caps/>
                <w:sz w:val="32"/>
                <w:szCs w:val="32"/>
              </w:rPr>
            </w:pPr>
            <w:r w:rsidRPr="00160A9E">
              <w:rPr>
                <w:caps/>
                <w:sz w:val="32"/>
                <w:szCs w:val="32"/>
              </w:rPr>
              <w:t>___________________</w:t>
            </w:r>
          </w:p>
        </w:tc>
        <w:tc>
          <w:tcPr>
            <w:tcW w:w="1791" w:type="dxa"/>
          </w:tcPr>
          <w:p w:rsidR="001E0DD9" w:rsidRPr="00160A9E" w:rsidRDefault="001E0DD9" w:rsidP="00390AC1">
            <w:pPr>
              <w:rPr>
                <w:sz w:val="28"/>
                <w:szCs w:val="28"/>
              </w:rPr>
            </w:pPr>
            <w:r w:rsidRPr="00160A9E">
              <w:rPr>
                <w:sz w:val="28"/>
                <w:szCs w:val="28"/>
              </w:rPr>
              <w:t xml:space="preserve"> Р.Ю. Евсеев </w:t>
            </w:r>
          </w:p>
        </w:tc>
      </w:tr>
      <w:tr w:rsidR="001E0DD9" w:rsidRPr="00160A9E" w:rsidTr="00390AC1">
        <w:trPr>
          <w:jc w:val="right"/>
        </w:trPr>
        <w:tc>
          <w:tcPr>
            <w:tcW w:w="5047" w:type="dxa"/>
            <w:gridSpan w:val="2"/>
          </w:tcPr>
          <w:p w:rsidR="001E0DD9" w:rsidRPr="00160A9E" w:rsidRDefault="001E0DD9" w:rsidP="00390AC1">
            <w:pPr>
              <w:jc w:val="left"/>
              <w:rPr>
                <w:sz w:val="28"/>
                <w:szCs w:val="28"/>
              </w:rPr>
            </w:pPr>
            <w:r w:rsidRPr="00160A9E">
              <w:rPr>
                <w:sz w:val="32"/>
                <w:szCs w:val="32"/>
              </w:rPr>
              <w:t>Пр</w:t>
            </w:r>
            <w:r w:rsidRPr="00160A9E">
              <w:rPr>
                <w:caps/>
                <w:sz w:val="32"/>
                <w:szCs w:val="32"/>
              </w:rPr>
              <w:t xml:space="preserve">. 195 </w:t>
            </w:r>
            <w:r w:rsidRPr="00160A9E">
              <w:rPr>
                <w:sz w:val="32"/>
                <w:szCs w:val="32"/>
              </w:rPr>
              <w:t>от</w:t>
            </w:r>
            <w:r w:rsidRPr="00160A9E">
              <w:rPr>
                <w:caps/>
                <w:sz w:val="32"/>
                <w:szCs w:val="32"/>
              </w:rPr>
              <w:t xml:space="preserve"> «</w:t>
            </w:r>
            <w:r w:rsidRPr="00160A9E">
              <w:rPr>
                <w:caps/>
                <w:sz w:val="32"/>
                <w:szCs w:val="32"/>
                <w:u w:val="single"/>
              </w:rPr>
              <w:t>31</w:t>
            </w:r>
            <w:r w:rsidRPr="00160A9E">
              <w:rPr>
                <w:caps/>
                <w:sz w:val="32"/>
                <w:szCs w:val="32"/>
              </w:rPr>
              <w:t xml:space="preserve">»  </w:t>
            </w:r>
            <w:r w:rsidRPr="00160A9E">
              <w:rPr>
                <w:sz w:val="28"/>
                <w:szCs w:val="28"/>
                <w:u w:val="single"/>
              </w:rPr>
              <w:t>08</w:t>
            </w:r>
            <w:r w:rsidRPr="00160A9E">
              <w:rPr>
                <w:sz w:val="28"/>
                <w:szCs w:val="28"/>
              </w:rPr>
              <w:t xml:space="preserve">  20</w:t>
            </w:r>
            <w:r w:rsidRPr="00160A9E">
              <w:rPr>
                <w:sz w:val="28"/>
                <w:szCs w:val="28"/>
                <w:u w:val="single"/>
              </w:rPr>
              <w:t>20</w:t>
            </w:r>
            <w:r w:rsidRPr="00160A9E">
              <w:rPr>
                <w:sz w:val="28"/>
                <w:szCs w:val="28"/>
              </w:rPr>
              <w:t>г.</w:t>
            </w:r>
          </w:p>
        </w:tc>
      </w:tr>
    </w:tbl>
    <w:p w:rsidR="009D5DD9" w:rsidRDefault="009D5DD9" w:rsidP="009D5DD9">
      <w:pPr>
        <w:jc w:val="center"/>
        <w:rPr>
          <w:b/>
          <w:caps/>
          <w:sz w:val="28"/>
          <w:szCs w:val="28"/>
        </w:rPr>
      </w:pPr>
    </w:p>
    <w:p w:rsidR="001E0DD9" w:rsidRDefault="001E0DD9" w:rsidP="009D5DD9">
      <w:pPr>
        <w:jc w:val="center"/>
        <w:rPr>
          <w:b/>
          <w:caps/>
          <w:sz w:val="28"/>
          <w:szCs w:val="28"/>
        </w:rPr>
      </w:pPr>
    </w:p>
    <w:p w:rsidR="001E0DD9" w:rsidRPr="009D5DD9" w:rsidRDefault="001E0DD9" w:rsidP="009D5DD9">
      <w:pPr>
        <w:jc w:val="center"/>
        <w:rPr>
          <w:b/>
          <w:caps/>
          <w:sz w:val="28"/>
          <w:szCs w:val="28"/>
        </w:rPr>
      </w:pPr>
    </w:p>
    <w:p w:rsidR="009D5DD9" w:rsidRPr="009D5DD9" w:rsidRDefault="009D5DD9" w:rsidP="001E0DD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9D5DD9">
        <w:rPr>
          <w:b/>
          <w:caps/>
          <w:sz w:val="32"/>
          <w:szCs w:val="32"/>
        </w:rPr>
        <w:t>Рабочая ПРОГРАММа УЧЕБНОЙ ДИСЦИПЛИНЫ</w:t>
      </w:r>
    </w:p>
    <w:p w:rsidR="004142FB" w:rsidRPr="009F7C76" w:rsidRDefault="004142FB" w:rsidP="004142FB">
      <w:pPr>
        <w:jc w:val="center"/>
        <w:rPr>
          <w:b/>
          <w:szCs w:val="24"/>
        </w:rPr>
      </w:pPr>
    </w:p>
    <w:p w:rsidR="004142FB" w:rsidRPr="009F7C76" w:rsidRDefault="004142FB" w:rsidP="004142FB">
      <w:pPr>
        <w:jc w:val="center"/>
        <w:rPr>
          <w:b/>
          <w:szCs w:val="24"/>
        </w:rPr>
      </w:pPr>
    </w:p>
    <w:p w:rsidR="004142FB" w:rsidRPr="001E0DD9" w:rsidRDefault="004142FB" w:rsidP="002A4D31">
      <w:pPr>
        <w:jc w:val="center"/>
        <w:rPr>
          <w:b/>
          <w:sz w:val="32"/>
        </w:rPr>
      </w:pPr>
      <w:bookmarkStart w:id="0" w:name="_Toc486876352"/>
      <w:bookmarkStart w:id="1" w:name="_Toc487128969"/>
      <w:r w:rsidRPr="001E0DD9">
        <w:rPr>
          <w:b/>
          <w:sz w:val="32"/>
        </w:rPr>
        <w:t xml:space="preserve">ОП.05 </w:t>
      </w:r>
      <w:r w:rsidR="001C32C4" w:rsidRPr="001E0DD9">
        <w:rPr>
          <w:b/>
          <w:sz w:val="32"/>
        </w:rPr>
        <w:t>Здания и инженерные системы</w:t>
      </w:r>
      <w:r w:rsidR="002A4D31" w:rsidRPr="001E0DD9">
        <w:rPr>
          <w:b/>
          <w:sz w:val="32"/>
        </w:rPr>
        <w:t xml:space="preserve"> </w:t>
      </w:r>
      <w:r w:rsidRPr="001E0DD9">
        <w:rPr>
          <w:b/>
          <w:sz w:val="32"/>
        </w:rPr>
        <w:t>гостини</w:t>
      </w:r>
      <w:bookmarkEnd w:id="0"/>
      <w:bookmarkEnd w:id="1"/>
      <w:r w:rsidR="001C32C4" w:rsidRPr="001E0DD9">
        <w:rPr>
          <w:b/>
          <w:sz w:val="32"/>
        </w:rPr>
        <w:t>ц</w:t>
      </w:r>
    </w:p>
    <w:p w:rsidR="004142FB" w:rsidRPr="009F7C76" w:rsidRDefault="004142FB" w:rsidP="004142FB">
      <w:pPr>
        <w:jc w:val="center"/>
        <w:rPr>
          <w:b/>
        </w:rPr>
      </w:pPr>
    </w:p>
    <w:p w:rsidR="004142FB" w:rsidRPr="009F7C76" w:rsidRDefault="004142FB" w:rsidP="004142FB">
      <w:pPr>
        <w:rPr>
          <w:b/>
        </w:rPr>
      </w:pPr>
    </w:p>
    <w:p w:rsidR="004142FB" w:rsidRPr="009F7C76" w:rsidRDefault="004142FB" w:rsidP="004142FB">
      <w:pPr>
        <w:rPr>
          <w:b/>
        </w:rPr>
      </w:pPr>
    </w:p>
    <w:p w:rsidR="004142FB" w:rsidRPr="009F7C76" w:rsidRDefault="004142FB" w:rsidP="004142FB">
      <w:pPr>
        <w:rPr>
          <w:b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Pr="009F7C76" w:rsidRDefault="004142FB" w:rsidP="004142FB">
      <w:pPr>
        <w:jc w:val="center"/>
        <w:rPr>
          <w:b/>
          <w:bCs/>
        </w:rPr>
      </w:pPr>
    </w:p>
    <w:p w:rsidR="004142FB" w:rsidRDefault="004142FB" w:rsidP="004142FB">
      <w:pPr>
        <w:jc w:val="center"/>
        <w:rPr>
          <w:b/>
          <w:bCs/>
        </w:rPr>
      </w:pPr>
    </w:p>
    <w:p w:rsidR="001E0DD9" w:rsidRDefault="001E0DD9" w:rsidP="004142FB">
      <w:pPr>
        <w:jc w:val="center"/>
        <w:rPr>
          <w:b/>
          <w:bCs/>
        </w:rPr>
      </w:pPr>
    </w:p>
    <w:p w:rsidR="001E0DD9" w:rsidRDefault="001E0DD9" w:rsidP="004142FB">
      <w:pPr>
        <w:jc w:val="center"/>
        <w:rPr>
          <w:b/>
          <w:bCs/>
        </w:rPr>
      </w:pPr>
    </w:p>
    <w:p w:rsidR="001E0DD9" w:rsidRPr="009F7C76" w:rsidRDefault="001E0DD9" w:rsidP="004142FB">
      <w:pPr>
        <w:jc w:val="center"/>
        <w:rPr>
          <w:b/>
          <w:bCs/>
        </w:rPr>
      </w:pPr>
    </w:p>
    <w:p w:rsidR="002A4D31" w:rsidRDefault="001474D4" w:rsidP="004142FB">
      <w:pPr>
        <w:jc w:val="center"/>
        <w:rPr>
          <w:b/>
          <w:bCs/>
        </w:rPr>
      </w:pPr>
      <w:r>
        <w:rPr>
          <w:b/>
          <w:bCs/>
        </w:rPr>
        <w:t>2020</w:t>
      </w:r>
    </w:p>
    <w:p w:rsidR="002A4D31" w:rsidRDefault="002A4D31" w:rsidP="004142FB">
      <w:pPr>
        <w:jc w:val="center"/>
        <w:rPr>
          <w:b/>
          <w:bCs/>
        </w:rPr>
      </w:pPr>
    </w:p>
    <w:p w:rsidR="002A4D31" w:rsidRDefault="002A4D31" w:rsidP="004142FB">
      <w:pPr>
        <w:jc w:val="center"/>
        <w:rPr>
          <w:b/>
          <w:bCs/>
        </w:rPr>
      </w:pPr>
    </w:p>
    <w:p w:rsidR="001C32C4" w:rsidRPr="002A4D31" w:rsidRDefault="001C32C4" w:rsidP="002A4D31">
      <w:pPr>
        <w:rPr>
          <w:sz w:val="28"/>
        </w:rPr>
      </w:pPr>
      <w:r w:rsidRPr="002A4D31">
        <w:rPr>
          <w:sz w:val="28"/>
        </w:rPr>
        <w:lastRenderedPageBreak/>
        <w:t>Рабочая программа учебной дисциплины «Здания и инженерные системы  гостиниц»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43.02.11 «Гостиничный сервис»</w:t>
      </w:r>
    </w:p>
    <w:p w:rsidR="001C32C4" w:rsidRPr="001C32C4" w:rsidRDefault="001C32C4" w:rsidP="001C3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rPr>
          <w:sz w:val="28"/>
          <w:szCs w:val="28"/>
        </w:rPr>
      </w:pPr>
      <w:r w:rsidRPr="001C32C4">
        <w:rPr>
          <w:sz w:val="28"/>
          <w:szCs w:val="28"/>
        </w:rPr>
        <w:tab/>
        <w:t>Организация-разработчик: ГОБПОУ «Елецкий колледж экономики, промышленности и отраслевых технологий»</w:t>
      </w:r>
    </w:p>
    <w:p w:rsidR="001C32C4" w:rsidRPr="001C32C4" w:rsidRDefault="001C32C4" w:rsidP="001C3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rPr>
          <w:sz w:val="28"/>
          <w:szCs w:val="28"/>
        </w:rPr>
      </w:pPr>
      <w:r w:rsidRPr="001C32C4">
        <w:rPr>
          <w:sz w:val="28"/>
          <w:szCs w:val="28"/>
        </w:rPr>
        <w:tab/>
        <w:t>Разработчик: Шилова Елена Алексеевна, преподаватель дисциплин профессионального  цикла</w:t>
      </w:r>
    </w:p>
    <w:p w:rsidR="001C32C4" w:rsidRPr="001C32C4" w:rsidRDefault="001C32C4" w:rsidP="001C32C4">
      <w:pPr>
        <w:widowControl w:val="0"/>
        <w:suppressAutoHyphens/>
        <w:jc w:val="left"/>
        <w:rPr>
          <w:sz w:val="28"/>
          <w:szCs w:val="28"/>
        </w:rPr>
      </w:pPr>
    </w:p>
    <w:p w:rsidR="001C32C4" w:rsidRPr="001C32C4" w:rsidRDefault="001C32C4" w:rsidP="001C32C4">
      <w:pPr>
        <w:widowControl w:val="0"/>
        <w:suppressAutoHyphens/>
        <w:jc w:val="left"/>
        <w:rPr>
          <w:sz w:val="28"/>
          <w:szCs w:val="28"/>
        </w:rPr>
      </w:pPr>
    </w:p>
    <w:p w:rsidR="00254981" w:rsidRDefault="00254981" w:rsidP="00254981">
      <w:pPr>
        <w:spacing w:before="240"/>
        <w:rPr>
          <w:sz w:val="28"/>
        </w:rPr>
      </w:pPr>
      <w:r>
        <w:rPr>
          <w:sz w:val="28"/>
        </w:rPr>
        <w:t xml:space="preserve">Рассмотрено Педагогическим советом </w:t>
      </w:r>
    </w:p>
    <w:p w:rsidR="00254981" w:rsidRDefault="00254981" w:rsidP="00254981">
      <w:pPr>
        <w:spacing w:after="120"/>
        <w:rPr>
          <w:sz w:val="28"/>
        </w:rPr>
      </w:pPr>
      <w:r>
        <w:rPr>
          <w:sz w:val="28"/>
        </w:rPr>
        <w:t>ГОБПОУ «Елецкий колледж экономики, промышленности и отраслевых технологий»</w:t>
      </w:r>
    </w:p>
    <w:p w:rsidR="00254981" w:rsidRDefault="00254981" w:rsidP="00254981">
      <w:pPr>
        <w:spacing w:after="120"/>
        <w:rPr>
          <w:sz w:val="28"/>
        </w:rPr>
      </w:pPr>
    </w:p>
    <w:tbl>
      <w:tblPr>
        <w:tblW w:w="8510" w:type="dxa"/>
        <w:tblInd w:w="288" w:type="dxa"/>
        <w:tblLook w:val="01E0" w:firstRow="1" w:lastRow="1" w:firstColumn="1" w:lastColumn="1" w:noHBand="0" w:noVBand="0"/>
      </w:tblPr>
      <w:tblGrid>
        <w:gridCol w:w="8510"/>
      </w:tblGrid>
      <w:tr w:rsidR="00254981" w:rsidTr="00FF6EF8">
        <w:tc>
          <w:tcPr>
            <w:tcW w:w="8510" w:type="dxa"/>
            <w:hideMark/>
          </w:tcPr>
          <w:p w:rsidR="00254981" w:rsidRDefault="00254981" w:rsidP="00FF6EF8">
            <w:pPr>
              <w:rPr>
                <w:sz w:val="28"/>
              </w:rPr>
            </w:pPr>
            <w:r>
              <w:rPr>
                <w:sz w:val="28"/>
              </w:rPr>
              <w:t>Протокол № 1 от  «_31___»_____08________2020____г.</w:t>
            </w:r>
          </w:p>
        </w:tc>
      </w:tr>
    </w:tbl>
    <w:p w:rsidR="00254981" w:rsidRDefault="00254981" w:rsidP="00254981">
      <w:pPr>
        <w:spacing w:before="240"/>
        <w:rPr>
          <w:sz w:val="32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254981" w:rsidTr="00FF6EF8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81" w:rsidRDefault="00254981" w:rsidP="00FF6EF8">
            <w:pPr>
              <w:tabs>
                <w:tab w:val="left" w:pos="6612"/>
              </w:tabs>
              <w:rPr>
                <w:caps/>
                <w:sz w:val="28"/>
              </w:rPr>
            </w:pPr>
            <w:r>
              <w:rPr>
                <w:caps/>
                <w:sz w:val="28"/>
              </w:rPr>
              <w:t>Одобрено</w:t>
            </w:r>
          </w:p>
          <w:p w:rsidR="00254981" w:rsidRDefault="00254981" w:rsidP="00FF6EF8">
            <w:pPr>
              <w:tabs>
                <w:tab w:val="left" w:pos="6612"/>
              </w:tabs>
              <w:spacing w:after="60"/>
              <w:rPr>
                <w:sz w:val="28"/>
              </w:rPr>
            </w:pPr>
            <w:r>
              <w:rPr>
                <w:sz w:val="28"/>
              </w:rPr>
              <w:t xml:space="preserve">Председатель цикловой комиссии </w:t>
            </w:r>
          </w:p>
          <w:p w:rsidR="00254981" w:rsidRDefault="00254981" w:rsidP="00FF6EF8">
            <w:pPr>
              <w:tabs>
                <w:tab w:val="left" w:pos="6612"/>
              </w:tabs>
              <w:spacing w:after="60"/>
              <w:rPr>
                <w:sz w:val="28"/>
              </w:rPr>
            </w:pPr>
            <w:r>
              <w:rPr>
                <w:sz w:val="28"/>
              </w:rPr>
              <w:t>Протокол №_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</w:rPr>
              <w:t>__от_31.08________2020__</w:t>
            </w:r>
          </w:p>
          <w:p w:rsidR="00254981" w:rsidRDefault="00254981" w:rsidP="00FF6EF8">
            <w:pPr>
              <w:tabs>
                <w:tab w:val="left" w:pos="6612"/>
              </w:tabs>
              <w:spacing w:after="60"/>
              <w:rPr>
                <w:caps/>
                <w:sz w:val="28"/>
              </w:rPr>
            </w:pPr>
          </w:p>
        </w:tc>
        <w:tc>
          <w:tcPr>
            <w:tcW w:w="567" w:type="dxa"/>
          </w:tcPr>
          <w:p w:rsidR="00254981" w:rsidRDefault="00254981" w:rsidP="00FF6EF8">
            <w:pPr>
              <w:tabs>
                <w:tab w:val="left" w:pos="6612"/>
              </w:tabs>
              <w:spacing w:before="840"/>
              <w:rPr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981" w:rsidRDefault="00254981" w:rsidP="00FF6EF8">
            <w:pPr>
              <w:tabs>
                <w:tab w:val="left" w:pos="6612"/>
              </w:tabs>
              <w:rPr>
                <w:caps/>
                <w:sz w:val="28"/>
              </w:rPr>
            </w:pPr>
            <w:r>
              <w:rPr>
                <w:caps/>
                <w:sz w:val="28"/>
              </w:rPr>
              <w:t>Согласовано</w:t>
            </w:r>
          </w:p>
          <w:p w:rsidR="00254981" w:rsidRDefault="00254981" w:rsidP="00FF6EF8">
            <w:pPr>
              <w:tabs>
                <w:tab w:val="left" w:pos="6612"/>
              </w:tabs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254981" w:rsidRDefault="00254981" w:rsidP="00FF6EF8">
            <w:pPr>
              <w:tabs>
                <w:tab w:val="left" w:pos="6612"/>
              </w:tabs>
              <w:rPr>
                <w:caps/>
                <w:sz w:val="28"/>
              </w:rPr>
            </w:pPr>
            <w:r>
              <w:rPr>
                <w:sz w:val="28"/>
              </w:rPr>
              <w:t>по учебно-методической работе</w:t>
            </w:r>
          </w:p>
        </w:tc>
      </w:tr>
      <w:tr w:rsidR="00254981" w:rsidTr="00FF6EF8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981" w:rsidRDefault="00254981" w:rsidP="00FF6EF8">
            <w:pPr>
              <w:tabs>
                <w:tab w:val="left" w:pos="6612"/>
              </w:tabs>
              <w:spacing w:before="60"/>
              <w:jc w:val="right"/>
              <w:rPr>
                <w:caps/>
                <w:sz w:val="28"/>
              </w:rPr>
            </w:pPr>
            <w:r>
              <w:rPr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254981" w:rsidRDefault="00254981" w:rsidP="00FF6EF8">
            <w:pPr>
              <w:tabs>
                <w:tab w:val="left" w:pos="6612"/>
              </w:tabs>
              <w:spacing w:before="60"/>
              <w:rPr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981" w:rsidRDefault="00254981" w:rsidP="00FF6EF8">
            <w:pPr>
              <w:tabs>
                <w:tab w:val="left" w:pos="6612"/>
              </w:tabs>
              <w:spacing w:before="60"/>
              <w:jc w:val="right"/>
              <w:rPr>
                <w:caps/>
                <w:sz w:val="28"/>
              </w:rPr>
            </w:pPr>
            <w:r>
              <w:rPr>
                <w:caps/>
                <w:sz w:val="28"/>
              </w:rPr>
              <w:t>Т.К. Кириллова</w:t>
            </w:r>
          </w:p>
        </w:tc>
      </w:tr>
    </w:tbl>
    <w:p w:rsidR="00254981" w:rsidRPr="006A57FA" w:rsidRDefault="00254981" w:rsidP="00254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6A57FA">
        <w:rPr>
          <w:sz w:val="28"/>
        </w:rPr>
        <w:t xml:space="preserve"> </w:t>
      </w:r>
    </w:p>
    <w:p w:rsidR="009D5DD9" w:rsidRDefault="009D5DD9" w:rsidP="009D5DD9">
      <w:pPr>
        <w:jc w:val="center"/>
        <w:rPr>
          <w:b/>
          <w:sz w:val="28"/>
          <w:szCs w:val="28"/>
        </w:rPr>
      </w:pPr>
    </w:p>
    <w:p w:rsidR="00254981" w:rsidRPr="009D5DD9" w:rsidRDefault="00254981" w:rsidP="009D5DD9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9D5DD9" w:rsidRPr="009D5DD9" w:rsidRDefault="009D5DD9" w:rsidP="009D5DD9">
      <w:pPr>
        <w:jc w:val="center"/>
        <w:rPr>
          <w:b/>
          <w:sz w:val="28"/>
          <w:szCs w:val="28"/>
        </w:rPr>
      </w:pPr>
    </w:p>
    <w:p w:rsidR="009D5DD9" w:rsidRDefault="009D5DD9" w:rsidP="004142FB">
      <w:pPr>
        <w:jc w:val="center"/>
        <w:rPr>
          <w:b/>
        </w:rPr>
      </w:pPr>
    </w:p>
    <w:p w:rsidR="009D5DD9" w:rsidRDefault="009D5DD9" w:rsidP="004142FB">
      <w:pPr>
        <w:jc w:val="center"/>
        <w:rPr>
          <w:b/>
        </w:rPr>
      </w:pPr>
    </w:p>
    <w:p w:rsidR="009D5DD9" w:rsidRDefault="009D5DD9" w:rsidP="004142FB">
      <w:pPr>
        <w:jc w:val="center"/>
        <w:rPr>
          <w:b/>
        </w:rPr>
      </w:pPr>
    </w:p>
    <w:p w:rsidR="009D5DD9" w:rsidRDefault="009D5DD9" w:rsidP="004142FB">
      <w:pPr>
        <w:jc w:val="center"/>
        <w:rPr>
          <w:b/>
        </w:rPr>
      </w:pPr>
    </w:p>
    <w:p w:rsidR="009D5DD9" w:rsidRDefault="009D5DD9" w:rsidP="004142FB">
      <w:pPr>
        <w:jc w:val="center"/>
        <w:rPr>
          <w:b/>
        </w:rPr>
      </w:pPr>
    </w:p>
    <w:p w:rsidR="009D5DD9" w:rsidRDefault="009D5DD9" w:rsidP="004142FB">
      <w:pPr>
        <w:jc w:val="center"/>
        <w:rPr>
          <w:b/>
        </w:rPr>
      </w:pPr>
    </w:p>
    <w:p w:rsidR="009D5DD9" w:rsidRDefault="009D5DD9" w:rsidP="001C32C4">
      <w:pPr>
        <w:rPr>
          <w:b/>
        </w:rPr>
      </w:pPr>
    </w:p>
    <w:p w:rsidR="001C32C4" w:rsidRDefault="001C32C4" w:rsidP="001C32C4">
      <w:pPr>
        <w:rPr>
          <w:b/>
        </w:rPr>
      </w:pPr>
    </w:p>
    <w:p w:rsidR="009D5DD9" w:rsidRDefault="009D5DD9" w:rsidP="004142FB">
      <w:pPr>
        <w:jc w:val="center"/>
        <w:rPr>
          <w:b/>
        </w:rPr>
      </w:pPr>
    </w:p>
    <w:p w:rsidR="009D5DD9" w:rsidRDefault="009D5DD9" w:rsidP="004142FB">
      <w:pPr>
        <w:jc w:val="center"/>
        <w:rPr>
          <w:b/>
        </w:rPr>
      </w:pPr>
    </w:p>
    <w:p w:rsidR="002A4D31" w:rsidRDefault="002A4D31" w:rsidP="004142FB">
      <w:pPr>
        <w:jc w:val="center"/>
        <w:rPr>
          <w:b/>
        </w:rPr>
      </w:pPr>
    </w:p>
    <w:p w:rsidR="002A4D31" w:rsidRDefault="002A4D31" w:rsidP="004142FB">
      <w:pPr>
        <w:jc w:val="center"/>
        <w:rPr>
          <w:b/>
        </w:rPr>
      </w:pPr>
    </w:p>
    <w:p w:rsidR="002A4D31" w:rsidRDefault="002A4D31" w:rsidP="004142FB">
      <w:pPr>
        <w:jc w:val="center"/>
        <w:rPr>
          <w:b/>
        </w:rPr>
      </w:pPr>
    </w:p>
    <w:p w:rsidR="004142FB" w:rsidRDefault="004142FB" w:rsidP="004142FB">
      <w:pPr>
        <w:jc w:val="center"/>
        <w:rPr>
          <w:b/>
        </w:rPr>
      </w:pPr>
      <w:r w:rsidRPr="009F7C76">
        <w:rPr>
          <w:b/>
        </w:rPr>
        <w:t>СОДЕРЖАНИЕ</w:t>
      </w:r>
    </w:p>
    <w:p w:rsidR="00455563" w:rsidRDefault="00455563" w:rsidP="004142FB">
      <w:pPr>
        <w:jc w:val="center"/>
        <w:rPr>
          <w:b/>
        </w:rPr>
      </w:pPr>
    </w:p>
    <w:p w:rsidR="00455563" w:rsidRPr="009F7C76" w:rsidRDefault="00455563" w:rsidP="004142FB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455563" w:rsidRPr="00455563" w:rsidTr="001C32C4">
        <w:tc>
          <w:tcPr>
            <w:tcW w:w="7668" w:type="dxa"/>
          </w:tcPr>
          <w:p w:rsidR="00455563" w:rsidRPr="00455563" w:rsidRDefault="00455563" w:rsidP="00455563">
            <w:pPr>
              <w:keepNext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455563" w:rsidRPr="00455563" w:rsidRDefault="00455563" w:rsidP="00455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5563">
              <w:rPr>
                <w:rFonts w:ascii="Times New Roman CYR" w:hAnsi="Times New Roman CYR" w:cs="Times New Roman CYR"/>
                <w:sz w:val="28"/>
                <w:szCs w:val="28"/>
              </w:rPr>
              <w:t>стр.</w:t>
            </w:r>
          </w:p>
        </w:tc>
      </w:tr>
      <w:tr w:rsidR="00455563" w:rsidRPr="00455563" w:rsidTr="001C32C4">
        <w:tc>
          <w:tcPr>
            <w:tcW w:w="7668" w:type="dxa"/>
          </w:tcPr>
          <w:p w:rsidR="00455563" w:rsidRPr="00455563" w:rsidRDefault="00455563" w:rsidP="00455563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ind w:left="644" w:hanging="360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>1.</w:t>
            </w: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ab/>
              <w:t>ПАСПОРТ рабочей ПРОГРАММЫ УЧЕБНОЙ ДИСЦИПЛИНЫ</w:t>
            </w:r>
          </w:p>
          <w:p w:rsidR="00455563" w:rsidRPr="00455563" w:rsidRDefault="00455563" w:rsidP="00455563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903" w:type="dxa"/>
            <w:hideMark/>
          </w:tcPr>
          <w:p w:rsidR="00455563" w:rsidRPr="00455563" w:rsidRDefault="00455563" w:rsidP="00455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556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455563" w:rsidRPr="00455563" w:rsidTr="001C32C4">
        <w:tc>
          <w:tcPr>
            <w:tcW w:w="7668" w:type="dxa"/>
          </w:tcPr>
          <w:p w:rsidR="00455563" w:rsidRPr="00455563" w:rsidRDefault="00455563" w:rsidP="00455563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ind w:left="644" w:hanging="360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>2.</w:t>
            </w: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ab/>
              <w:t>СТРУКТУРА и содержание УЧЕБНОЙ ДИСЦИПЛИНЫ</w:t>
            </w:r>
          </w:p>
          <w:p w:rsidR="00455563" w:rsidRPr="00455563" w:rsidRDefault="00455563" w:rsidP="00455563">
            <w:pPr>
              <w:keepNext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455563" w:rsidRPr="00455563" w:rsidRDefault="00455563" w:rsidP="00455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556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455563" w:rsidRPr="00455563" w:rsidTr="001C32C4">
        <w:trPr>
          <w:trHeight w:val="670"/>
        </w:trPr>
        <w:tc>
          <w:tcPr>
            <w:tcW w:w="7668" w:type="dxa"/>
          </w:tcPr>
          <w:p w:rsidR="00455563" w:rsidRPr="00455563" w:rsidRDefault="00455563" w:rsidP="00455563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ind w:left="644" w:hanging="360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>3.</w:t>
            </w: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ab/>
              <w:t>условия реализации рабочей программы учебной дисциплины</w:t>
            </w:r>
          </w:p>
          <w:p w:rsidR="00455563" w:rsidRPr="00455563" w:rsidRDefault="00455563" w:rsidP="0045556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left="284" w:firstLine="284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455563" w:rsidRPr="00811096" w:rsidRDefault="00455563" w:rsidP="00455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556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811096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455563" w:rsidRPr="00455563" w:rsidTr="001C32C4">
        <w:tc>
          <w:tcPr>
            <w:tcW w:w="7668" w:type="dxa"/>
          </w:tcPr>
          <w:p w:rsidR="00455563" w:rsidRPr="00455563" w:rsidRDefault="00455563" w:rsidP="00455563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ind w:left="644" w:hanging="360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>4.</w:t>
            </w:r>
            <w:r w:rsidRPr="00455563">
              <w:rPr>
                <w:rFonts w:ascii="Times New Roman CYR" w:hAnsi="Times New Roman CYR" w:cs="Times New Roman CYR"/>
                <w:bCs/>
                <w:caps/>
                <w:szCs w:val="24"/>
              </w:rPr>
              <w:tab/>
              <w:t>Контроль и оценка результатов Освоения учебной дисциплины</w:t>
            </w:r>
          </w:p>
          <w:p w:rsidR="00455563" w:rsidRPr="00455563" w:rsidRDefault="00455563" w:rsidP="00455563">
            <w:pPr>
              <w:keepNext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455563" w:rsidRPr="00455563" w:rsidRDefault="00811096" w:rsidP="0045556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</w:tbl>
    <w:p w:rsidR="004142FB" w:rsidRPr="009F7C76" w:rsidRDefault="004142FB" w:rsidP="004142FB">
      <w:pPr>
        <w:rPr>
          <w:b/>
        </w:rPr>
      </w:pPr>
    </w:p>
    <w:p w:rsidR="001C32C4" w:rsidRDefault="001C32C4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354F" w:rsidRP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C32C4" w:rsidRDefault="001C32C4" w:rsidP="001C32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70"/>
        <w:rPr>
          <w:rFonts w:ascii="Times New Roman" w:hAnsi="Times New Roman"/>
          <w:b/>
        </w:rPr>
      </w:pPr>
    </w:p>
    <w:p w:rsidR="0064354F" w:rsidRPr="0064354F" w:rsidRDefault="0064354F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4354F">
        <w:rPr>
          <w:rFonts w:ascii="Times New Roman CYR" w:hAnsi="Times New Roman CYR" w:cs="Times New Roman CYR"/>
          <w:b/>
          <w:bCs/>
          <w:caps/>
          <w:sz w:val="28"/>
          <w:szCs w:val="28"/>
        </w:rPr>
        <w:t>1. паспорт рабочей ПРОГРАММЫ УЧЕБНОЙ ДИСЦИПЛИНЫ</w:t>
      </w:r>
    </w:p>
    <w:p w:rsidR="0064354F" w:rsidRPr="0064354F" w:rsidRDefault="0064354F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64354F">
        <w:rPr>
          <w:rFonts w:ascii="Times New Roman CYR" w:hAnsi="Times New Roman CYR" w:cs="Times New Roman CYR"/>
          <w:b/>
          <w:iCs/>
          <w:sz w:val="28"/>
          <w:szCs w:val="28"/>
        </w:rPr>
        <w:t>«</w:t>
      </w:r>
      <w:r w:rsidR="00811096" w:rsidRPr="00811096">
        <w:rPr>
          <w:rFonts w:ascii="Times New Roman CYR" w:hAnsi="Times New Roman CYR" w:cs="Times New Roman CYR"/>
          <w:b/>
          <w:iCs/>
          <w:sz w:val="28"/>
          <w:szCs w:val="28"/>
        </w:rPr>
        <w:t>Здания и инженерные системы  гостиниц</w:t>
      </w:r>
      <w:r w:rsidRPr="0064354F">
        <w:rPr>
          <w:rFonts w:ascii="Times New Roman CYR" w:hAnsi="Times New Roman CYR" w:cs="Times New Roman CYR"/>
          <w:b/>
          <w:iCs/>
          <w:sz w:val="28"/>
          <w:szCs w:val="28"/>
        </w:rPr>
        <w:t>»</w:t>
      </w:r>
    </w:p>
    <w:p w:rsidR="0064354F" w:rsidRPr="0064354F" w:rsidRDefault="0064354F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center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64354F" w:rsidRPr="0064354F" w:rsidRDefault="0064354F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54F">
        <w:rPr>
          <w:rFonts w:ascii="Times New Roman CYR" w:hAnsi="Times New Roman CYR" w:cs="Times New Roman CYR"/>
          <w:b/>
          <w:bCs/>
          <w:sz w:val="28"/>
          <w:szCs w:val="28"/>
        </w:rPr>
        <w:t>1.1. Область применения программы</w:t>
      </w:r>
    </w:p>
    <w:p w:rsidR="0064354F" w:rsidRP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 w:rsidRPr="0064354F">
        <w:rPr>
          <w:sz w:val="28"/>
          <w:szCs w:val="28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43.02.11. «Гостиничный сервис» укрупненной группы специальностей 43.00.00. Сфера обслуживания.</w:t>
      </w:r>
    </w:p>
    <w:p w:rsidR="0064354F" w:rsidRP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</w:p>
    <w:p w:rsidR="0064354F" w:rsidRP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 CYR" w:hAnsi="Times New Roman CYR" w:cs="Times New Roman CYR"/>
          <w:sz w:val="28"/>
          <w:szCs w:val="28"/>
        </w:rPr>
      </w:pPr>
      <w:r w:rsidRPr="0064354F">
        <w:rPr>
          <w:rFonts w:ascii="Times New Roman CYR" w:hAnsi="Times New Roman CYR" w:cs="Times New Roman CYR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64354F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Pr="0064354F">
        <w:rPr>
          <w:rFonts w:ascii="Times New Roman CYR" w:hAnsi="Times New Roman CYR" w:cs="Times New Roman CYR"/>
          <w:sz w:val="28"/>
          <w:szCs w:val="28"/>
        </w:rPr>
        <w:t>Входит в состав основной части профессионального цикла общепрофессиональных дисциплин.</w:t>
      </w:r>
    </w:p>
    <w:p w:rsidR="0064354F" w:rsidRPr="0064354F" w:rsidRDefault="0064354F" w:rsidP="00643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 CYR" w:hAnsi="Times New Roman CYR" w:cs="Times New Roman CYR"/>
          <w:b/>
          <w:bCs/>
          <w:szCs w:val="24"/>
        </w:rPr>
      </w:pPr>
    </w:p>
    <w:p w:rsidR="0064354F" w:rsidRPr="0064354F" w:rsidRDefault="0064354F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354F">
        <w:rPr>
          <w:rFonts w:ascii="Times New Roman CYR" w:hAnsi="Times New Roman CYR" w:cs="Times New Roman CYR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95A68" w:rsidRDefault="00A95A68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4354F" w:rsidRPr="0064354F" w:rsidRDefault="0064354F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628AA">
        <w:rPr>
          <w:rFonts w:ascii="Times New Roman CYR" w:hAnsi="Times New Roman CYR" w:cs="Times New Roman CYR"/>
          <w:b/>
          <w:sz w:val="28"/>
          <w:szCs w:val="28"/>
        </w:rPr>
        <w:t>В результате освоения дисциплины обучающийся должен уметь:</w:t>
      </w:r>
    </w:p>
    <w:p w:rsidR="0064354F" w:rsidRPr="0064354F" w:rsidRDefault="0064354F" w:rsidP="0064354F">
      <w:pPr>
        <w:pStyle w:val="a4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64354F">
        <w:rPr>
          <w:rFonts w:ascii="Times New Roman" w:hAnsi="Times New Roman"/>
          <w:sz w:val="28"/>
          <w:szCs w:val="28"/>
        </w:rPr>
        <w:t>ресурсо</w:t>
      </w:r>
      <w:proofErr w:type="spellEnd"/>
      <w:r w:rsidRPr="0064354F">
        <w:rPr>
          <w:rFonts w:ascii="Times New Roman" w:hAnsi="Times New Roman"/>
          <w:sz w:val="28"/>
          <w:szCs w:val="28"/>
        </w:rPr>
        <w:t xml:space="preserve">- и энергосберегающие технологии в профессиональной деятельности; </w:t>
      </w:r>
    </w:p>
    <w:p w:rsidR="0064354F" w:rsidRPr="0064354F" w:rsidRDefault="0064354F" w:rsidP="0064354F">
      <w:pPr>
        <w:pStyle w:val="a4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>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64354F" w:rsidRPr="0064354F" w:rsidRDefault="0064354F" w:rsidP="0064354F">
      <w:pPr>
        <w:pStyle w:val="a4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 xml:space="preserve">осуществлять контроль выполнения правил и норм охраны труда и требований производственной санитарии и гигиены; </w:t>
      </w:r>
    </w:p>
    <w:p w:rsidR="0064354F" w:rsidRDefault="0064354F" w:rsidP="0064354F">
      <w:pPr>
        <w:rPr>
          <w:sz w:val="28"/>
          <w:szCs w:val="28"/>
        </w:rPr>
      </w:pPr>
    </w:p>
    <w:p w:rsidR="0064354F" w:rsidRPr="0064354F" w:rsidRDefault="0064354F" w:rsidP="00643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628AA">
        <w:rPr>
          <w:rFonts w:ascii="Times New Roman CYR" w:hAnsi="Times New Roman CYR" w:cs="Times New Roman CYR"/>
          <w:b/>
          <w:sz w:val="28"/>
          <w:szCs w:val="28"/>
        </w:rPr>
        <w:t>В результате освоения дисц</w:t>
      </w:r>
      <w:r>
        <w:rPr>
          <w:rFonts w:ascii="Times New Roman CYR" w:hAnsi="Times New Roman CYR" w:cs="Times New Roman CYR"/>
          <w:b/>
          <w:sz w:val="28"/>
          <w:szCs w:val="28"/>
        </w:rPr>
        <w:t>иплины обучающийся должен знать:</w:t>
      </w:r>
    </w:p>
    <w:p w:rsidR="002A4D31" w:rsidRDefault="0064354F" w:rsidP="0064354F">
      <w:pPr>
        <w:pStyle w:val="a4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 xml:space="preserve">основные требования к зданиям гостиниц и туристических комплексов; </w:t>
      </w:r>
    </w:p>
    <w:p w:rsidR="0064354F" w:rsidRPr="0064354F" w:rsidRDefault="0064354F" w:rsidP="0064354F">
      <w:pPr>
        <w:pStyle w:val="a4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 xml:space="preserve">архитектурно-планировочные решения и функциональную организацию зданий гостиниц и туристических комплексов; </w:t>
      </w:r>
    </w:p>
    <w:p w:rsidR="0064354F" w:rsidRPr="0064354F" w:rsidRDefault="0064354F" w:rsidP="0064354F">
      <w:pPr>
        <w:pStyle w:val="a4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 xml:space="preserve">принципы оформления интерьеров гостиничных зданий; </w:t>
      </w:r>
    </w:p>
    <w:p w:rsidR="0064354F" w:rsidRPr="0064354F" w:rsidRDefault="0064354F" w:rsidP="0064354F">
      <w:pPr>
        <w:pStyle w:val="a4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 xml:space="preserve">требования к инженерно-техническому оборудованию и системам жизнеобеспечения гостиниц и туристических комплексов; </w:t>
      </w:r>
    </w:p>
    <w:p w:rsidR="004142FB" w:rsidRPr="0064354F" w:rsidRDefault="0064354F" w:rsidP="0064354F">
      <w:pPr>
        <w:pStyle w:val="a4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 w:rsidRPr="0064354F">
        <w:rPr>
          <w:rFonts w:ascii="Times New Roman" w:hAnsi="Times New Roman"/>
          <w:sz w:val="28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</w:r>
    </w:p>
    <w:p w:rsidR="0064354F" w:rsidRPr="0064354F" w:rsidRDefault="0064354F" w:rsidP="004142FB">
      <w:pPr>
        <w:rPr>
          <w:sz w:val="28"/>
          <w:szCs w:val="28"/>
        </w:rPr>
      </w:pPr>
    </w:p>
    <w:p w:rsidR="00A95A68" w:rsidRDefault="00A95A68" w:rsidP="00A95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54556">
        <w:rPr>
          <w:sz w:val="28"/>
          <w:szCs w:val="28"/>
        </w:rPr>
        <w:t xml:space="preserve">В результате освоения дисциплины формируются следующие компетенции, в том </w:t>
      </w:r>
      <w:proofErr w:type="gramStart"/>
      <w:r w:rsidRPr="00054556">
        <w:rPr>
          <w:sz w:val="28"/>
          <w:szCs w:val="28"/>
        </w:rPr>
        <w:t>числе  общие</w:t>
      </w:r>
      <w:proofErr w:type="gramEnd"/>
      <w:r w:rsidRPr="00054556">
        <w:rPr>
          <w:sz w:val="28"/>
          <w:szCs w:val="28"/>
        </w:rPr>
        <w:t xml:space="preserve"> (ОК)  и профессиональные (ПК) компетенциями:</w:t>
      </w:r>
    </w:p>
    <w:p w:rsidR="0064354F" w:rsidRDefault="0064354F" w:rsidP="004142FB">
      <w:pPr>
        <w:rPr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5455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1474D4">
            <w:pPr>
              <w:ind w:left="142" w:hanging="142"/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A95A68" w:rsidRDefault="00A95A68" w:rsidP="00A95A68">
            <w:pPr>
              <w:rPr>
                <w:sz w:val="28"/>
                <w:szCs w:val="28"/>
              </w:rPr>
            </w:pPr>
            <w:r w:rsidRPr="00A95A68">
              <w:rPr>
                <w:color w:val="000000"/>
                <w:sz w:val="28"/>
                <w:szCs w:val="28"/>
                <w:shd w:val="clear" w:color="auto" w:fill="FFFFFF"/>
              </w:rPr>
              <w:t>ПК 3.1. Организовывать и контролировать работу обслуживающего и технического персонала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5A68">
              <w:rPr>
                <w:color w:val="000000"/>
                <w:sz w:val="28"/>
                <w:szCs w:val="28"/>
                <w:shd w:val="clear" w:color="auto" w:fill="FFFFFF"/>
              </w:rPr>
              <w:t>хозяйственной службы при предоставлении услуги размещения, дополнительных услуг, уборке номеров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5A68">
              <w:rPr>
                <w:color w:val="000000"/>
                <w:sz w:val="28"/>
                <w:szCs w:val="28"/>
                <w:shd w:val="clear" w:color="auto" w:fill="FFFFFF"/>
              </w:rPr>
              <w:t>и служебных помещений.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A95A68" w:rsidRDefault="00A95A68" w:rsidP="00483C3A">
            <w:pPr>
              <w:rPr>
                <w:sz w:val="28"/>
                <w:szCs w:val="28"/>
              </w:rPr>
            </w:pPr>
            <w:r w:rsidRPr="00A95A68">
              <w:rPr>
                <w:color w:val="000000"/>
                <w:sz w:val="28"/>
                <w:szCs w:val="28"/>
                <w:shd w:val="clear" w:color="auto" w:fill="FFFFFF"/>
              </w:rPr>
              <w:t>ПК 3.2. Организовывать и выполнять работу по предоставлению услуги питания в номерах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5A6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95A68">
              <w:rPr>
                <w:color w:val="000000"/>
                <w:sz w:val="28"/>
                <w:szCs w:val="28"/>
                <w:shd w:val="clear" w:color="auto" w:fill="FFFFFF"/>
              </w:rPr>
              <w:t>room-service</w:t>
            </w:r>
            <w:proofErr w:type="spellEnd"/>
            <w:r w:rsidRPr="00A95A68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054556">
              <w:rPr>
                <w:sz w:val="28"/>
                <w:szCs w:val="24"/>
              </w:rPr>
              <w:t>ПК 3.3. Вести учет оборудования и инвентаря гостиницы.</w:t>
            </w:r>
          </w:p>
        </w:tc>
      </w:tr>
      <w:tr w:rsidR="00A95A68" w:rsidRPr="00054556" w:rsidTr="001474D4">
        <w:trPr>
          <w:trHeight w:val="2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68" w:rsidRPr="00054556" w:rsidRDefault="00A95A68" w:rsidP="00483C3A">
            <w:pPr>
              <w:rPr>
                <w:sz w:val="28"/>
                <w:szCs w:val="24"/>
              </w:rPr>
            </w:pPr>
            <w:r w:rsidRPr="00A95A68">
              <w:rPr>
                <w:sz w:val="28"/>
                <w:szCs w:val="24"/>
              </w:rPr>
              <w:t>ПК 3.4. Создавать условия для обеспечения сохранности вещей и ценностей проживающих</w:t>
            </w:r>
          </w:p>
        </w:tc>
      </w:tr>
    </w:tbl>
    <w:p w:rsidR="0064354F" w:rsidRDefault="0064354F" w:rsidP="004142FB">
      <w:pPr>
        <w:rPr>
          <w:szCs w:val="24"/>
        </w:rPr>
      </w:pPr>
    </w:p>
    <w:p w:rsidR="00A95A68" w:rsidRPr="00A95A68" w:rsidRDefault="00A95A68" w:rsidP="00A95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95A68">
        <w:rPr>
          <w:rFonts w:ascii="Times New Roman CYR" w:hAnsi="Times New Roman CYR" w:cs="Times New Roman CYR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A95A68" w:rsidRPr="00A95A68" w:rsidRDefault="00A95A68" w:rsidP="00A95A6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 CYR" w:hAnsi="Times New Roman CYR" w:cs="Times New Roman CYR"/>
          <w:sz w:val="28"/>
          <w:szCs w:val="28"/>
        </w:rPr>
      </w:pPr>
      <w:r w:rsidRPr="00A95A68">
        <w:rPr>
          <w:rFonts w:ascii="Times New Roman CYR" w:hAnsi="Times New Roman CYR" w:cs="Times New Roman CYR"/>
          <w:sz w:val="28"/>
          <w:szCs w:val="28"/>
        </w:rPr>
        <w:t>максимальная учебная нагрузка</w:t>
      </w:r>
      <w:r>
        <w:rPr>
          <w:rFonts w:ascii="Times New Roman CYR" w:hAnsi="Times New Roman CYR" w:cs="Times New Roman CYR"/>
          <w:sz w:val="28"/>
          <w:szCs w:val="28"/>
        </w:rPr>
        <w:t xml:space="preserve"> обучающегося 115</w:t>
      </w:r>
      <w:r w:rsidRPr="00A95A68">
        <w:rPr>
          <w:rFonts w:ascii="Times New Roman CYR" w:hAnsi="Times New Roman CYR" w:cs="Times New Roman CYR"/>
          <w:sz w:val="28"/>
          <w:szCs w:val="28"/>
        </w:rPr>
        <w:t xml:space="preserve"> час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A95A68"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A95A68" w:rsidRPr="00A95A68" w:rsidRDefault="00A95A68" w:rsidP="00A95A6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 CYR" w:hAnsi="Times New Roman CYR" w:cs="Times New Roman CYR"/>
          <w:sz w:val="28"/>
          <w:szCs w:val="28"/>
        </w:rPr>
      </w:pPr>
      <w:r w:rsidRPr="00A95A68"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</w:t>
      </w:r>
      <w:r>
        <w:rPr>
          <w:rFonts w:ascii="Times New Roman CYR" w:hAnsi="Times New Roman CYR" w:cs="Times New Roman CYR"/>
          <w:sz w:val="28"/>
          <w:szCs w:val="28"/>
        </w:rPr>
        <w:t>учебной нагрузки обучающегося 77</w:t>
      </w:r>
      <w:r w:rsidRPr="00A95A68">
        <w:rPr>
          <w:rFonts w:ascii="Times New Roman CYR" w:hAnsi="Times New Roman CYR" w:cs="Times New Roman CYR"/>
          <w:sz w:val="28"/>
          <w:szCs w:val="28"/>
        </w:rPr>
        <w:t xml:space="preserve"> час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A95A68">
        <w:rPr>
          <w:rFonts w:ascii="Times New Roman CYR" w:hAnsi="Times New Roman CYR" w:cs="Times New Roman CYR"/>
          <w:sz w:val="28"/>
          <w:szCs w:val="28"/>
        </w:rPr>
        <w:t>;</w:t>
      </w:r>
    </w:p>
    <w:p w:rsidR="00A95A68" w:rsidRPr="00A95A68" w:rsidRDefault="00A95A68" w:rsidP="00A95A6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 CYR" w:hAnsi="Times New Roman CYR" w:cs="Times New Roman CYR"/>
          <w:sz w:val="28"/>
          <w:szCs w:val="28"/>
        </w:rPr>
      </w:pPr>
      <w:r w:rsidRPr="00A95A68"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</w:t>
      </w:r>
      <w:r>
        <w:rPr>
          <w:rFonts w:ascii="Times New Roman CYR" w:hAnsi="Times New Roman CYR" w:cs="Times New Roman CYR"/>
          <w:sz w:val="28"/>
          <w:szCs w:val="28"/>
        </w:rPr>
        <w:t>обучающегося 38</w:t>
      </w:r>
      <w:r w:rsidRPr="00A95A68">
        <w:rPr>
          <w:rFonts w:ascii="Times New Roman CYR" w:hAnsi="Times New Roman CYR" w:cs="Times New Roman CYR"/>
          <w:sz w:val="28"/>
          <w:szCs w:val="28"/>
        </w:rPr>
        <w:t xml:space="preserve"> час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A95A68">
        <w:rPr>
          <w:rFonts w:ascii="Times New Roman CYR" w:hAnsi="Times New Roman CYR" w:cs="Times New Roman CYR"/>
          <w:sz w:val="28"/>
          <w:szCs w:val="28"/>
        </w:rPr>
        <w:t>.</w:t>
      </w: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601AF4" w:rsidRDefault="00601AF4" w:rsidP="004142FB">
      <w:pPr>
        <w:rPr>
          <w:szCs w:val="24"/>
        </w:rPr>
      </w:pPr>
    </w:p>
    <w:p w:rsidR="00A95A68" w:rsidRDefault="00A95A68" w:rsidP="004142FB">
      <w:pPr>
        <w:rPr>
          <w:szCs w:val="24"/>
        </w:rPr>
      </w:pPr>
    </w:p>
    <w:p w:rsidR="0064354F" w:rsidRPr="009F7C76" w:rsidRDefault="0064354F" w:rsidP="004142FB">
      <w:pPr>
        <w:rPr>
          <w:szCs w:val="24"/>
        </w:rPr>
      </w:pPr>
    </w:p>
    <w:p w:rsidR="004142FB" w:rsidRPr="00A95A68" w:rsidRDefault="004142FB" w:rsidP="001474D4">
      <w:pPr>
        <w:jc w:val="center"/>
        <w:rPr>
          <w:b/>
          <w:sz w:val="28"/>
          <w:szCs w:val="28"/>
        </w:rPr>
      </w:pPr>
      <w:r w:rsidRPr="00A95A68">
        <w:rPr>
          <w:b/>
          <w:sz w:val="28"/>
          <w:szCs w:val="28"/>
        </w:rPr>
        <w:t>2. СТРУКТУРА И СОДЕРЖАНИЕ УЧЕБНОЙ ДИСЦИПЛИНЫ</w:t>
      </w:r>
    </w:p>
    <w:p w:rsidR="004142FB" w:rsidRDefault="004142FB" w:rsidP="001474D4">
      <w:pPr>
        <w:jc w:val="center"/>
        <w:rPr>
          <w:b/>
          <w:sz w:val="28"/>
          <w:szCs w:val="28"/>
        </w:rPr>
      </w:pPr>
      <w:r w:rsidRPr="00A95A68">
        <w:rPr>
          <w:b/>
          <w:sz w:val="28"/>
          <w:szCs w:val="28"/>
        </w:rPr>
        <w:t>2.1. Объем учебной дисциплины и виды учебной работы</w:t>
      </w:r>
    </w:p>
    <w:p w:rsidR="001474D4" w:rsidRPr="00A95A68" w:rsidRDefault="001474D4" w:rsidP="001474D4">
      <w:pPr>
        <w:jc w:val="center"/>
        <w:rPr>
          <w:b/>
          <w:sz w:val="28"/>
          <w:szCs w:val="28"/>
        </w:rPr>
      </w:pPr>
    </w:p>
    <w:tbl>
      <w:tblPr>
        <w:tblW w:w="4551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3"/>
        <w:gridCol w:w="1651"/>
      </w:tblGrid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b/>
                <w:sz w:val="28"/>
                <w:szCs w:val="28"/>
              </w:rPr>
            </w:pPr>
            <w:r w:rsidRPr="00A95A6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88" w:type="pct"/>
            <w:vAlign w:val="center"/>
          </w:tcPr>
          <w:p w:rsidR="004142FB" w:rsidRPr="00A95A68" w:rsidRDefault="004142FB" w:rsidP="00350770">
            <w:pPr>
              <w:rPr>
                <w:b/>
                <w:iCs/>
                <w:sz w:val="28"/>
                <w:szCs w:val="28"/>
              </w:rPr>
            </w:pPr>
            <w:r w:rsidRPr="00A95A6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b/>
                <w:sz w:val="28"/>
                <w:szCs w:val="28"/>
              </w:rPr>
            </w:pPr>
            <w:r w:rsidRPr="00A95A68">
              <w:rPr>
                <w:b/>
                <w:sz w:val="28"/>
                <w:szCs w:val="28"/>
              </w:rPr>
              <w:t>Объем учебной дисциплины</w:t>
            </w:r>
          </w:p>
        </w:tc>
        <w:tc>
          <w:tcPr>
            <w:tcW w:w="888" w:type="pct"/>
            <w:vAlign w:val="center"/>
          </w:tcPr>
          <w:p w:rsidR="004142FB" w:rsidRPr="00A95A68" w:rsidRDefault="00540BA1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115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b/>
                <w:sz w:val="28"/>
                <w:szCs w:val="28"/>
              </w:rPr>
            </w:pPr>
            <w:r w:rsidRPr="00A95A68">
              <w:rPr>
                <w:b/>
                <w:sz w:val="28"/>
                <w:szCs w:val="28"/>
              </w:rPr>
              <w:t>Самостоятельная работа</w:t>
            </w:r>
          </w:p>
          <w:p w:rsidR="004142FB" w:rsidRPr="00A95A68" w:rsidRDefault="004142FB" w:rsidP="00350770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4142FB" w:rsidRPr="00A95A68" w:rsidRDefault="00540BA1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38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b/>
                <w:sz w:val="28"/>
                <w:szCs w:val="28"/>
              </w:rPr>
            </w:pPr>
            <w:r w:rsidRPr="00A95A68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8" w:type="pct"/>
            <w:vAlign w:val="center"/>
          </w:tcPr>
          <w:p w:rsidR="004142FB" w:rsidRPr="00A95A68" w:rsidRDefault="00540BA1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77</w:t>
            </w:r>
          </w:p>
        </w:tc>
      </w:tr>
      <w:tr w:rsidR="004142FB" w:rsidRPr="00A95A68" w:rsidTr="001474D4">
        <w:trPr>
          <w:trHeight w:val="490"/>
        </w:trPr>
        <w:tc>
          <w:tcPr>
            <w:tcW w:w="5000" w:type="pct"/>
            <w:gridSpan w:val="2"/>
            <w:vAlign w:val="center"/>
          </w:tcPr>
          <w:p w:rsidR="004142FB" w:rsidRPr="00A95A68" w:rsidRDefault="004142FB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в том числе: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888" w:type="pct"/>
            <w:vAlign w:val="center"/>
          </w:tcPr>
          <w:p w:rsidR="004142FB" w:rsidRPr="00A95A68" w:rsidRDefault="00540BA1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39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888" w:type="pct"/>
            <w:vAlign w:val="center"/>
          </w:tcPr>
          <w:p w:rsidR="004142FB" w:rsidRPr="00A95A68" w:rsidRDefault="00540BA1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-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888" w:type="pct"/>
            <w:vAlign w:val="center"/>
          </w:tcPr>
          <w:p w:rsidR="004142FB" w:rsidRPr="00A95A68" w:rsidRDefault="00540BA1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36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888" w:type="pct"/>
            <w:vAlign w:val="center"/>
          </w:tcPr>
          <w:p w:rsidR="004142FB" w:rsidRPr="00A95A68" w:rsidRDefault="00540BA1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-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sz w:val="28"/>
                <w:szCs w:val="28"/>
              </w:rPr>
            </w:pPr>
            <w:r w:rsidRPr="00A95A6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88" w:type="pct"/>
            <w:vAlign w:val="center"/>
          </w:tcPr>
          <w:p w:rsidR="004142FB" w:rsidRPr="00A95A68" w:rsidRDefault="004142FB" w:rsidP="00350770">
            <w:pPr>
              <w:rPr>
                <w:iCs/>
                <w:sz w:val="28"/>
                <w:szCs w:val="28"/>
              </w:rPr>
            </w:pPr>
            <w:r w:rsidRPr="00A95A68">
              <w:rPr>
                <w:iCs/>
                <w:sz w:val="28"/>
                <w:szCs w:val="28"/>
              </w:rPr>
              <w:t>2</w:t>
            </w:r>
          </w:p>
        </w:tc>
      </w:tr>
      <w:tr w:rsidR="004142FB" w:rsidRPr="00A95A68" w:rsidTr="001474D4">
        <w:trPr>
          <w:trHeight w:val="490"/>
        </w:trPr>
        <w:tc>
          <w:tcPr>
            <w:tcW w:w="4110" w:type="pct"/>
            <w:vAlign w:val="center"/>
          </w:tcPr>
          <w:p w:rsidR="004142FB" w:rsidRPr="00A95A68" w:rsidRDefault="004142FB" w:rsidP="00350770">
            <w:pPr>
              <w:rPr>
                <w:b/>
                <w:iCs/>
                <w:sz w:val="28"/>
                <w:szCs w:val="28"/>
              </w:rPr>
            </w:pPr>
            <w:r w:rsidRPr="00A95A68">
              <w:rPr>
                <w:b/>
                <w:iCs/>
                <w:sz w:val="28"/>
                <w:szCs w:val="28"/>
              </w:rPr>
              <w:t>Промежуточная аттестация</w:t>
            </w:r>
            <w:r w:rsidR="00A95A68">
              <w:rPr>
                <w:b/>
                <w:iCs/>
                <w:sz w:val="28"/>
                <w:szCs w:val="28"/>
              </w:rPr>
              <w:t xml:space="preserve"> - экзамен</w:t>
            </w:r>
            <w:r w:rsidRPr="00A95A68">
              <w:rPr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:rsidR="004142FB" w:rsidRPr="00A95A68" w:rsidRDefault="004142FB" w:rsidP="00350770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4142FB" w:rsidRPr="009F7C76" w:rsidRDefault="004142FB" w:rsidP="004142FB">
      <w:pPr>
        <w:rPr>
          <w:b/>
          <w:szCs w:val="24"/>
        </w:rPr>
      </w:pPr>
    </w:p>
    <w:p w:rsidR="004142FB" w:rsidRPr="009F7C76" w:rsidRDefault="004142FB" w:rsidP="004142FB">
      <w:pPr>
        <w:rPr>
          <w:b/>
          <w:szCs w:val="24"/>
        </w:rPr>
        <w:sectPr w:rsidR="004142FB" w:rsidRPr="009F7C76" w:rsidSect="00350770">
          <w:pgSz w:w="11906" w:h="16838"/>
          <w:pgMar w:top="1134" w:right="567" w:bottom="1134" w:left="1134" w:header="709" w:footer="709" w:gutter="0"/>
          <w:cols w:space="720"/>
        </w:sectPr>
      </w:pPr>
    </w:p>
    <w:p w:rsidR="004142FB" w:rsidRDefault="004142FB" w:rsidP="004142FB">
      <w:pPr>
        <w:rPr>
          <w:b/>
          <w:szCs w:val="24"/>
        </w:rPr>
      </w:pPr>
      <w:r w:rsidRPr="009F7C76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33" w:type="dxa"/>
        <w:tblLayout w:type="fixed"/>
        <w:tblLook w:val="0000" w:firstRow="0" w:lastRow="0" w:firstColumn="0" w:lastColumn="0" w:noHBand="0" w:noVBand="0"/>
      </w:tblPr>
      <w:tblGrid>
        <w:gridCol w:w="1873"/>
        <w:gridCol w:w="32"/>
        <w:gridCol w:w="240"/>
        <w:gridCol w:w="28"/>
        <w:gridCol w:w="17"/>
        <w:gridCol w:w="13"/>
        <w:gridCol w:w="32"/>
        <w:gridCol w:w="30"/>
        <w:gridCol w:w="178"/>
        <w:gridCol w:w="9147"/>
        <w:gridCol w:w="1478"/>
        <w:gridCol w:w="1965"/>
      </w:tblGrid>
      <w:tr w:rsidR="00350770" w:rsidRPr="00350770" w:rsidTr="001474D4">
        <w:trPr>
          <w:trHeight w:val="20"/>
        </w:trPr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350770" w:rsidRPr="00350770" w:rsidTr="001474D4">
        <w:trPr>
          <w:trHeight w:val="20"/>
        </w:trPr>
        <w:tc>
          <w:tcPr>
            <w:tcW w:w="150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 Архитектурно - планировочные решения и функциональная организация зданий гостиниц и туристических комплексов.</w:t>
            </w:r>
          </w:p>
        </w:tc>
      </w:tr>
      <w:tr w:rsidR="00350770" w:rsidRPr="00350770" w:rsidTr="001474D4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 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Архитектурно -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планировочные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решения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гостиничных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зданий и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туристских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комплексов.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</w:t>
            </w:r>
          </w:p>
        </w:tc>
      </w:tr>
      <w:tr w:rsidR="00350770" w:rsidRPr="00350770" w:rsidTr="001474D4">
        <w:trPr>
          <w:trHeight w:val="188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Основные требования, предъявляемые к зданиям гостиниц и туристских комплексам. Назначение гостиниц и размещение их в планировочной структуре города.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62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Объемно-планировочное решение зданий гостиниц. Приемы планировок зданий гостиничных предприятий. Факторы, предопределяющие выбор участка для размещения гостиниц и туристских комплексов.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62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Архитектурные особенности гостиничных зданий и туристских комплексов. Конструктивные элементы зданий. Экстерьер.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 1.Факторы, предопределяющие выбор участка для размещения гостиниц и туристских комплексов.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2. Требования, предъявляемые к зданиям гостиниц. Решение ситуационной задачи.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3. Архитектурные особенности гостиничных зданий.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 1.Подготовить сообщение с презентацией по теме: «Роль архитектуры в формировании имиджа гостиницы».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2. Размещение гостиниц в планировочной структуре города.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Задание: Выбрать участок для строительства гостиницы, опираясь на следующие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факторы: градостроительные; архитектурно-ландшафтные; экологические, инженерно-экономические.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Обосновать необходимость строительства гостиницы, опираясь на факты.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Предложить мероприятия по обеспечению конкурентоспособности гостиницы.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 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формы здания гостиницы. Современные архитектурные решения гостиничных зданий</w:t>
            </w: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</w:t>
            </w:r>
          </w:p>
        </w:tc>
      </w:tr>
      <w:tr w:rsidR="00350770" w:rsidRPr="00350770" w:rsidTr="001474D4">
        <w:trPr>
          <w:trHeight w:val="255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История развития предприятий индустрии гостеприимства. Гостиницы в государствах Древнего мира.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Развитие гостиничного хозяйства в Западной Европе и США. Гостиничные цепи. Гостиницы в России.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 Реферат «Роль архитектуры в формировании имиджа гостиниц»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77"/>
        </w:trPr>
        <w:tc>
          <w:tcPr>
            <w:tcW w:w="19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Виды гостиниц и гостиничных объектов. </w:t>
            </w: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Классификация гостиниц.</w:t>
            </w: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</w:tr>
      <w:tr w:rsidR="00350770" w:rsidRPr="00350770" w:rsidTr="001474D4">
        <w:trPr>
          <w:trHeight w:val="9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Виды гостиниц и гостиничных объектов. Деление гостиниц на разряды, характеризующие уровень комфортности. Разрядность гостиниц и тур комплексов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Классификация средств размещения. Гостиницы для постоянного и временного проживания.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Транзитные гостиницы и гостиницы целевого назначения. Типы гостиничных предприятий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0"/>
        </w:trPr>
        <w:tc>
          <w:tcPr>
            <w:tcW w:w="19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</w:t>
            </w:r>
            <w:r w:rsidRPr="00350770">
              <w:rPr>
                <w:sz w:val="20"/>
                <w:szCs w:val="20"/>
              </w:rPr>
              <w:t xml:space="preserve"> </w:t>
            </w: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«Классификация гостиниц»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Тема 4. 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Основные принципы проектирования гостиничных предприятий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</w:t>
            </w:r>
          </w:p>
        </w:tc>
      </w:tr>
      <w:tr w:rsidR="00350770" w:rsidRPr="00350770" w:rsidTr="001474D4">
        <w:trPr>
          <w:trHeight w:val="2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Принципы проектирования. Основные фонды гостиничных предприятий. Основные понятия проектирования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71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 </w:t>
            </w:r>
            <w:proofErr w:type="gramStart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пред проектных работ</w:t>
            </w:r>
            <w:proofErr w:type="gramEnd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. Виды проектов. Принципы проектирования.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71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Нормативная база проектирования и строительства. Требования, предъявляемые к зданиям гостиничных предприятий.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6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3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  <w:r w:rsidRPr="00350770">
              <w:rPr>
                <w:sz w:val="20"/>
                <w:szCs w:val="20"/>
              </w:rPr>
              <w:t xml:space="preserve"> </w:t>
            </w: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Выполнение несложного проекта гостиницы.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обучающихся:</w:t>
            </w:r>
            <w:r w:rsidRPr="00350770">
              <w:rPr>
                <w:sz w:val="20"/>
                <w:szCs w:val="20"/>
              </w:rPr>
              <w:t xml:space="preserve"> Реферат «Нормативная баз проектирования и строительства»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7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b/>
                <w:bCs/>
                <w:sz w:val="20"/>
                <w:szCs w:val="20"/>
              </w:rPr>
              <w:br/>
            </w:r>
            <w:r w:rsidRPr="00350770">
              <w:rPr>
                <w:b/>
                <w:sz w:val="20"/>
                <w:szCs w:val="20"/>
              </w:rPr>
              <w:t>Тема 5.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Объемно-планировочное решение гостиниц и туристских комплексов. Техническая эксплуатация гостиничных предприятий.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</w:t>
            </w:r>
          </w:p>
        </w:tc>
      </w:tr>
      <w:tr w:rsidR="00350770" w:rsidRPr="00350770" w:rsidTr="001474D4">
        <w:trPr>
          <w:trHeight w:val="16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Объемно-</w:t>
            </w:r>
            <w:proofErr w:type="spellStart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планироовочное</w:t>
            </w:r>
            <w:proofErr w:type="spellEnd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решение гостиниц и туристических комплексов. Планировочная структура участка гостиничного предприятия. Генеральный план.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89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Объемно-планировочное решение зданий гостиниц. Системы застройки гостиничных предприятий: централизованная, блочная, павильонная, смешанная. Создание единого ансамбля гостиниц и </w:t>
            </w:r>
            <w:proofErr w:type="spellStart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туркомплексов</w:t>
            </w:r>
            <w:proofErr w:type="spellEnd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  в соответствии с общей архитектурно-планировочной и пространственной композицией окружающей застройки и естественного ландшафта.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89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Порядок ввода в эксплуатацию зданий и сооружений. Срок службы здания. Система планового - предупредительного ремонта. Конструктивные элементы зданий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4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79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1.Выбор объемно-планировочного решения здания гостиницы. Графическое изображение гостиницы в соответствии с общей архитектурно-планировочной и пространственной композицией окружающей застройки и естественного ландшафта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3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7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Самостоятельная работа обучающихся: 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25"/>
        </w:trPr>
        <w:tc>
          <w:tcPr>
            <w:tcW w:w="13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Раздел 2. Функциональная организация зданий гостиниц и туристических комплексов.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2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6.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Техническое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оборудование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гостиниц и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туристских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комплексов.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</w:tr>
      <w:tr w:rsidR="00350770" w:rsidRPr="00350770" w:rsidTr="001474D4">
        <w:trPr>
          <w:trHeight w:val="16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Уборочные машины и механизмы. Правила эксплуатации уборочных машин и механизмов. Оборудование прачечных.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77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Оборудование службы приема и размещения. Лифтовое оборудование гостиниц.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44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Требования к инженерно-техническому оборудованию гостиниц и туристских комплексов.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8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Практические занятия: 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Уборочные машины и механизмы.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Оборудование прачечных.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4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6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 xml:space="preserve">Тема 7. </w:t>
            </w:r>
          </w:p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Состав помещений гостиницы. Функциональные связи гостиницы и обслуживания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center"/>
              <w:rPr>
                <w:i/>
                <w:sz w:val="20"/>
                <w:szCs w:val="20"/>
              </w:rPr>
            </w:pPr>
            <w:r w:rsidRPr="0035077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8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1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Основные процессы в функционировании гостиниц и туристских комплексах, требования предъявляемые к ним. Службы гостиниц.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7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2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Общая структура многофункционального здания гостиницы, основные виды ( функциональные группы) помещений ( административные помещения, хозяйственно- технические, общественные, жилые, для организации питания, для занятия спортом и т.д.)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2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3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Функциональная организация здания, основные блоки помещений и требования к ним. Связь между отдельными блоками помещения.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7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7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Практические занятия: выполнение тестового задания.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center"/>
              <w:rPr>
                <w:i/>
                <w:sz w:val="20"/>
                <w:szCs w:val="20"/>
              </w:rPr>
            </w:pPr>
            <w:r w:rsidRPr="0035077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7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center"/>
              <w:rPr>
                <w:i/>
                <w:sz w:val="20"/>
                <w:szCs w:val="20"/>
              </w:rPr>
            </w:pPr>
            <w:r w:rsidRPr="0035077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Самостоятельная работа обучающихся.</w:t>
            </w: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с учебником и лекциями по вопросу «Основные процессы в функционировании гостиниц и туристских комплексов и требования, предъявляемые к ним»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center"/>
              <w:rPr>
                <w:i/>
                <w:sz w:val="20"/>
                <w:szCs w:val="20"/>
              </w:rPr>
            </w:pPr>
            <w:r w:rsidRPr="0035077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2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8.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>Общественная часть гостиницы и предприятия питания.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Состав помещения общественной части гостиницы и предприятий питания. Функции этих помещений.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38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Особенности планировки помещений общественной части гостиницы и предприятий питания. Основные требования, предъявляемые к ним. Взаимосвязь с другими помещениями.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6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Выполнение несложной планировки помещений вестибюльной группы. Выполнение несложной планировки помещений группы общественного питания.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6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7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Тема 9. 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Жилая и служебные части гостиницы.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8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Особенности планировки жилой части гостиницы. Основные требования, предъявляемые к ней.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1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Состав помещений служебной части гостиницы. Функции этих помещений. Взаимосвязь жилой и служебной части гостиницы с другими помещениями.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  <w:r w:rsidRPr="00350770">
              <w:rPr>
                <w:sz w:val="20"/>
                <w:szCs w:val="20"/>
              </w:rPr>
              <w:t xml:space="preserve"> Выполнение несложной планировки жилой части гостиницы.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4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  <w:r w:rsidRPr="00350770">
              <w:rPr>
                <w:sz w:val="20"/>
                <w:szCs w:val="20"/>
              </w:rPr>
              <w:t xml:space="preserve"> </w:t>
            </w: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Реферат «Взаимосвязь жилой и служебной части гостиницы с другими помещениями»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4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10.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Помещения культурно-массового и спортивно-оздоровительного назначения.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1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 </w:t>
            </w:r>
            <w:proofErr w:type="gramStart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помещений  культурно</w:t>
            </w:r>
            <w:proofErr w:type="gramEnd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- массового и спортивно- оздоровительного назначения. Функции этих помещений. Особенности планировки.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8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Основные требования, предъявляемые к ним. Взаимосвязь с другими помещениями.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6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6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Практические занятия: 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Примерное расположение тренажерного зала в гостинице.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обучающихся: Выполнение презентации на тему: Тренажеры гостиницы.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0"/>
        </w:trPr>
        <w:tc>
          <w:tcPr>
            <w:tcW w:w="13068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Раздел 3. Принципы оформления интерьеров гостиничных зданий.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017D1B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11</w:t>
            </w:r>
            <w:r w:rsidR="00350770"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. 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Функциональное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 эстетическое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назначение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интерьера</w:t>
            </w: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3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Понятия: «интерьер», «внешний интерьер», «внутренний интерьер». Факторы,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влияющие на интерьер. Функциональное и эстетическое назначение интерьера.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Современный гостиничный дизайн. Мебель в интерьере. Способы размещения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мебели. Требования к гостиничной мебели. Декоративные и мебельные ткани.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Декоративные элементы интерьера. Цвет в интерьере.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9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элементов природы при оформлении интерьеров гостиниц.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7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4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1. Способы размещения мебели.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2. Стили в интерьере гостиниц.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4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8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1.Размещение мебели.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Задание: Выполнить схему размещения мебели в однокомнатном одноместном (18 </w:t>
            </w:r>
            <w:proofErr w:type="spellStart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кв.м</w:t>
            </w:r>
            <w:proofErr w:type="spellEnd"/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.) и двухместном (25кв.м.) номерах с учетом норм проходов в меблировке помещений.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2.Подобрать стилевое решение интерьера для номера «люкс». Выполнить презентацию.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80"/>
        </w:trPr>
        <w:tc>
          <w:tcPr>
            <w:tcW w:w="1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017D1B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12</w:t>
            </w:r>
            <w:r w:rsidR="00350770"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Световое решение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интерьера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гостиниц.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1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Освещение в интерьере. Освещение и тектоника. Виды освещения. Способы освещения номеров.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6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Параметры светового климата. Санитарно-гигиенические требования, освещенность и инсоляция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8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1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15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39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Подготовить сообщение с презентацией по теме: «Роль освещения в интерьере гостиниц».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20"/>
        </w:trPr>
        <w:tc>
          <w:tcPr>
            <w:tcW w:w="1503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4D4" w:rsidRDefault="001474D4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474D4" w:rsidRDefault="001474D4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1474D4" w:rsidRDefault="001474D4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Раздел 4.Инженерно-техническое оборудование и системы жизнеобеспечения гостиниц и туристских</w:t>
            </w:r>
          </w:p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комплексов.</w:t>
            </w:r>
          </w:p>
        </w:tc>
      </w:tr>
      <w:tr w:rsidR="00350770" w:rsidRPr="00350770" w:rsidTr="001474D4">
        <w:trPr>
          <w:trHeight w:val="120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Тема 13</w:t>
            </w:r>
            <w:r w:rsidR="00350770"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Системы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жизнеобеспечения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гостиниц и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туристских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комплексов.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9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Инженерно-техническое оснащение гостиниц и туристских комплексов. Система отопления. Система водоснабжения. Система канализации. Система вентиляции и кондиционирования воздуха.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2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Санитарно-гигиеническое значение отопительно-вентиляционных систем. Система безопасности и пожарной сигнализации.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Интегрированная информационная система коммуникаций. Энергетическое хозяйство. Требования к системам жизнеобеспечения гостиниц и туристских комплексов.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2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1.Система вентиляции и кондиционирования воздуха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2. Система водоснабжения.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3. Современные системы жизнеобеспечения в гостиницах.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017D1B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1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Выполнить сообщение с презентацией на тему «Современные системы жизнеобеспечения в гостиницах и их использование для обеспечения комфорта проживающих»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90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017D1B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14</w:t>
            </w:r>
            <w:r w:rsidR="00350770"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Техническое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оборудование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гостиниц и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туристских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комплексов</w:t>
            </w: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3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4320"/>
              </w:tabs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Уборочные машины и механизмы. Правила эксплуатации уборочных машин и механизмов. Оборудование прачечных.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5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Оборудование службы приема и размещения. Лифтовое оборудование гостиниц.</w:t>
            </w:r>
            <w:r w:rsidRPr="00350770">
              <w:rPr>
                <w:sz w:val="20"/>
                <w:szCs w:val="20"/>
              </w:rPr>
              <w:t xml:space="preserve"> </w:t>
            </w: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Требования к инженерно-техническому оборудованию гостиниц и туристских комплексов.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9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Уборочные машины и механизмы.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Оборудование прачечных.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3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294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90"/>
        </w:trPr>
        <w:tc>
          <w:tcPr>
            <w:tcW w:w="1503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b/>
                <w:bCs/>
                <w:sz w:val="20"/>
                <w:szCs w:val="20"/>
              </w:rPr>
              <w:t>Раздел 4.Правовые, нормативные и организационные основы охраны труда в организации.</w:t>
            </w:r>
          </w:p>
        </w:tc>
      </w:tr>
      <w:tr w:rsidR="00350770" w:rsidRPr="00350770" w:rsidTr="001474D4">
        <w:trPr>
          <w:trHeight w:val="90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017D1B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15</w:t>
            </w:r>
            <w:r w:rsidR="00350770"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>Обеспечение</w:t>
            </w:r>
          </w:p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>безопасных</w:t>
            </w:r>
          </w:p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>условий труда в</w:t>
            </w:r>
          </w:p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>сфере</w:t>
            </w:r>
          </w:p>
          <w:p w:rsidR="00350770" w:rsidRPr="00350770" w:rsidRDefault="00350770" w:rsidP="00350770">
            <w:pPr>
              <w:jc w:val="center"/>
              <w:rPr>
                <w:b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>профессионально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b/>
                <w:sz w:val="20"/>
                <w:szCs w:val="20"/>
              </w:rPr>
              <w:t>й деятельности.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3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Техника безопасности при работе с химическими веществами и электрооборудованием.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sz w:val="20"/>
                <w:szCs w:val="20"/>
              </w:rPr>
            </w:pPr>
            <w:r w:rsidRPr="00350770">
              <w:rPr>
                <w:sz w:val="20"/>
                <w:szCs w:val="20"/>
              </w:rPr>
              <w:t>Предупреждение заболеваний, передающихся через кровь. Предупреждение падений.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2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5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1.Изучить нормативную документацию по осуществлению контроля за выполнением требований производственной санитарии и гигиены труда в гостиницах и туристских комплексах. (СПС « Консультант Плюс», «Гарант»). Выполнить краткий конспект.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95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017D1B" w:rsidP="0035077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186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Правовые,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нормативные и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организационные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основы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безопасности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труда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2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Правовые и нормативные основы безопасности труда.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Организационные основы безопасности труда. Инструктаж по охране труда и технике безопасности. Инструкция по охране труда.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Расследование и учет несчастных случаев на производстве. Ответственность за нарушение требований по безопасности труда.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Правовые и нормативные основы безопасности труда.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Расследование и учет несчастных случаев на производстве.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05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10"/>
        </w:trPr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обучающихся.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 порядком расследования и учёта несчастных случаев на производстве. Используя материалы реального несчастного случая, произошедшего в гостинице, составить акт о несчастном случае по форме Н-1.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165"/>
        </w:trPr>
        <w:tc>
          <w:tcPr>
            <w:tcW w:w="18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1474D4">
        <w:trPr>
          <w:trHeight w:val="450"/>
        </w:trPr>
        <w:tc>
          <w:tcPr>
            <w:tcW w:w="1159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50770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35077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(если предусмотрены)</w:t>
            </w:r>
          </w:p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350770" w:rsidRPr="00350770" w:rsidTr="002A4D31">
        <w:trPr>
          <w:trHeight w:val="368"/>
        </w:trPr>
        <w:tc>
          <w:tcPr>
            <w:tcW w:w="115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2A4D31" w:rsidRDefault="00350770" w:rsidP="003507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0"/>
              </w:rPr>
            </w:pPr>
            <w:r w:rsidRPr="002A4D31">
              <w:rPr>
                <w:rFonts w:ascii="Times New Roman CYR" w:hAnsi="Times New Roman CYR" w:cs="Times New Roman CYR"/>
                <w:b/>
                <w:bCs/>
                <w:sz w:val="22"/>
                <w:szCs w:val="20"/>
              </w:rPr>
              <w:t>Всего:</w:t>
            </w:r>
          </w:p>
          <w:p w:rsidR="00350770" w:rsidRPr="002A4D31" w:rsidRDefault="00350770" w:rsidP="003507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2A4D31" w:rsidRDefault="00350770" w:rsidP="003507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0"/>
              </w:rPr>
            </w:pPr>
            <w:r w:rsidRPr="002A4D31">
              <w:rPr>
                <w:rFonts w:ascii="Times New Roman CYR" w:hAnsi="Times New Roman CYR" w:cs="Times New Roman CYR"/>
                <w:i/>
                <w:iCs/>
                <w:sz w:val="22"/>
                <w:szCs w:val="20"/>
              </w:rPr>
              <w:t>115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70" w:rsidRPr="00350770" w:rsidRDefault="00350770" w:rsidP="00350770">
            <w:pPr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</w:tbl>
    <w:p w:rsidR="00350770" w:rsidRDefault="00350770" w:rsidP="004142FB">
      <w:pPr>
        <w:rPr>
          <w:b/>
          <w:szCs w:val="24"/>
        </w:rPr>
      </w:pPr>
    </w:p>
    <w:p w:rsidR="00350770" w:rsidRPr="009F7C76" w:rsidRDefault="00350770" w:rsidP="004142FB">
      <w:pPr>
        <w:rPr>
          <w:b/>
          <w:bCs/>
          <w:szCs w:val="24"/>
        </w:rPr>
      </w:pPr>
    </w:p>
    <w:p w:rsidR="004142FB" w:rsidRPr="009F7C76" w:rsidRDefault="004142FB" w:rsidP="004142FB">
      <w:pPr>
        <w:pStyle w:val="a4"/>
        <w:spacing w:before="0" w:after="0"/>
        <w:ind w:left="0"/>
        <w:rPr>
          <w:rFonts w:ascii="Times New Roman" w:hAnsi="Times New Roman"/>
        </w:rPr>
      </w:pPr>
      <w:r w:rsidRPr="009F7C76">
        <w:rPr>
          <w:rFonts w:ascii="Times New Roman" w:hAnsi="Times New Roman"/>
        </w:rPr>
        <w:t>.</w:t>
      </w:r>
    </w:p>
    <w:p w:rsidR="004142FB" w:rsidRPr="009F7C76" w:rsidRDefault="004142FB" w:rsidP="004142FB">
      <w:pPr>
        <w:ind w:firstLine="709"/>
        <w:rPr>
          <w:szCs w:val="24"/>
        </w:rPr>
        <w:sectPr w:rsidR="004142FB" w:rsidRPr="009F7C76" w:rsidSect="00350770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4142FB" w:rsidRPr="009F7C76" w:rsidRDefault="004142FB" w:rsidP="00601AF4">
      <w:pPr>
        <w:ind w:firstLine="660"/>
        <w:jc w:val="center"/>
        <w:rPr>
          <w:b/>
          <w:szCs w:val="24"/>
        </w:rPr>
      </w:pPr>
      <w:r w:rsidRPr="009F7C76">
        <w:rPr>
          <w:b/>
          <w:szCs w:val="24"/>
        </w:rPr>
        <w:lastRenderedPageBreak/>
        <w:t>3. УСЛОВИЯ РЕАЛИЗАЦИИ ПРОГРАММЫ</w:t>
      </w:r>
    </w:p>
    <w:p w:rsidR="004142FB" w:rsidRPr="009F7C76" w:rsidRDefault="004142FB" w:rsidP="004142FB">
      <w:pPr>
        <w:ind w:firstLine="660"/>
        <w:rPr>
          <w:b/>
          <w:bCs/>
          <w:szCs w:val="24"/>
        </w:rPr>
      </w:pPr>
    </w:p>
    <w:p w:rsidR="004142FB" w:rsidRPr="00B54106" w:rsidRDefault="004142FB" w:rsidP="00B54106">
      <w:pPr>
        <w:rPr>
          <w:b/>
          <w:bCs/>
          <w:sz w:val="28"/>
          <w:szCs w:val="28"/>
        </w:rPr>
      </w:pPr>
      <w:r w:rsidRPr="00B54106">
        <w:rPr>
          <w:b/>
          <w:bCs/>
          <w:sz w:val="28"/>
          <w:szCs w:val="28"/>
        </w:rPr>
        <w:t>3.1. Материально-техническое обеспечение</w:t>
      </w:r>
      <w:r w:rsidR="00B54106">
        <w:rPr>
          <w:b/>
          <w:bCs/>
          <w:sz w:val="28"/>
          <w:szCs w:val="28"/>
        </w:rPr>
        <w:t>.</w:t>
      </w:r>
    </w:p>
    <w:p w:rsidR="00B54106" w:rsidRPr="00B54106" w:rsidRDefault="00B54106" w:rsidP="00B54106">
      <w:pPr>
        <w:rPr>
          <w:b/>
          <w:sz w:val="28"/>
          <w:szCs w:val="28"/>
        </w:rPr>
      </w:pPr>
      <w:r w:rsidRPr="00B54106">
        <w:rPr>
          <w:b/>
          <w:sz w:val="28"/>
          <w:szCs w:val="28"/>
        </w:rPr>
        <w:t>Основные источники (печатные издания):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>1.Безрукова С.В. Здания и инженерные системы гостиниц. Учебник для студентов учреждений среднего профессионального</w:t>
      </w:r>
      <w:r w:rsidR="008B78BB">
        <w:rPr>
          <w:sz w:val="28"/>
          <w:szCs w:val="28"/>
        </w:rPr>
        <w:t xml:space="preserve"> образования, М.: Академия, 2017</w:t>
      </w:r>
      <w:r w:rsidRPr="00B54106">
        <w:rPr>
          <w:sz w:val="28"/>
          <w:szCs w:val="28"/>
        </w:rPr>
        <w:t>, 208 с.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>2. Гражданский кодекс Российской Федерации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3. Налоговый кодекс Российской Федерации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4. Трудовой кодекс Российской Федерации </w:t>
      </w:r>
    </w:p>
    <w:p w:rsidR="00B54106" w:rsidRPr="00B54106" w:rsidRDefault="00B54106" w:rsidP="00B54106">
      <w:pPr>
        <w:rPr>
          <w:sz w:val="28"/>
          <w:szCs w:val="28"/>
        </w:rPr>
      </w:pPr>
    </w:p>
    <w:p w:rsidR="00B54106" w:rsidRPr="00B54106" w:rsidRDefault="00B54106" w:rsidP="00B54106">
      <w:pPr>
        <w:rPr>
          <w:b/>
          <w:sz w:val="28"/>
          <w:szCs w:val="28"/>
        </w:rPr>
      </w:pPr>
      <w:r w:rsidRPr="00B54106">
        <w:rPr>
          <w:b/>
          <w:sz w:val="28"/>
          <w:szCs w:val="28"/>
        </w:rPr>
        <w:t>Интернет источники (электронные издания)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1. http://www.russiatourism.ru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2. http://www.hotelmaster.ru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3. http://www.hotres.ru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4. http://www.hotelline.ru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5. http://www.frontdesk.ru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6. http://ps-hotel.ru Техническое оснащение гостиничных номеров.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7. http://hotelexecutive.ru/ 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>8. http://service-school72.ru/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9. Каталог уборочного оборудования. - Режим доступа: </w:t>
      </w:r>
      <w:proofErr w:type="gramStart"/>
      <w:r w:rsidRPr="00B54106">
        <w:rPr>
          <w:sz w:val="28"/>
          <w:szCs w:val="28"/>
        </w:rPr>
        <w:t>http://www.moyker.ru ;</w:t>
      </w:r>
      <w:proofErr w:type="gramEnd"/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>10. «Пять звезд. Гостиничный бизнес» – ежемесячный информационно-аналитический журнал для специалистов гостиничной отрасли., [Эл. Ресурс], Режим доступа: http://5stars-mag.ru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11. Федерация Рестораторов и </w:t>
      </w:r>
      <w:proofErr w:type="spellStart"/>
      <w:r w:rsidRPr="00B54106">
        <w:rPr>
          <w:sz w:val="28"/>
          <w:szCs w:val="28"/>
        </w:rPr>
        <w:t>Отельеров</w:t>
      </w:r>
      <w:proofErr w:type="spellEnd"/>
      <w:r w:rsidRPr="00B54106">
        <w:rPr>
          <w:sz w:val="28"/>
          <w:szCs w:val="28"/>
        </w:rPr>
        <w:t xml:space="preserve"> России [Электронный ресурс]. – Режим </w:t>
      </w:r>
      <w:proofErr w:type="spellStart"/>
      <w:r w:rsidRPr="00B54106">
        <w:rPr>
          <w:sz w:val="28"/>
          <w:szCs w:val="28"/>
        </w:rPr>
        <w:t>доступа:http</w:t>
      </w:r>
      <w:proofErr w:type="spellEnd"/>
      <w:r w:rsidRPr="00B54106">
        <w:rPr>
          <w:sz w:val="28"/>
          <w:szCs w:val="28"/>
        </w:rPr>
        <w:t>://www.frio.ru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12. Строительные нормы для гостиниц. Инженерные системы и оборудование </w:t>
      </w:r>
      <w:proofErr w:type="gramStart"/>
      <w:r w:rsidRPr="00B54106">
        <w:rPr>
          <w:sz w:val="28"/>
          <w:szCs w:val="28"/>
        </w:rPr>
        <w:t>гостиниц.-</w:t>
      </w:r>
      <w:proofErr w:type="gramEnd"/>
      <w:r w:rsidRPr="00B54106">
        <w:rPr>
          <w:sz w:val="28"/>
          <w:szCs w:val="28"/>
        </w:rPr>
        <w:t>[Электронный ресурс], форма доступа: http://www.unix-spb.ru/stroygost.php?review=7.</w:t>
      </w:r>
    </w:p>
    <w:p w:rsidR="00B54106" w:rsidRPr="00B54106" w:rsidRDefault="00B54106" w:rsidP="00B54106">
      <w:pPr>
        <w:rPr>
          <w:sz w:val="28"/>
          <w:szCs w:val="28"/>
        </w:rPr>
      </w:pPr>
    </w:p>
    <w:p w:rsidR="00B54106" w:rsidRPr="00B54106" w:rsidRDefault="00B54106" w:rsidP="00B54106">
      <w:pPr>
        <w:rPr>
          <w:b/>
          <w:sz w:val="28"/>
          <w:szCs w:val="28"/>
        </w:rPr>
      </w:pPr>
      <w:r w:rsidRPr="00B54106">
        <w:rPr>
          <w:b/>
          <w:sz w:val="28"/>
          <w:szCs w:val="28"/>
        </w:rPr>
        <w:t>Дополнительные источники: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1. Основы архитектурных зданий и </w:t>
      </w:r>
      <w:proofErr w:type="gramStart"/>
      <w:r w:rsidRPr="00B54106">
        <w:rPr>
          <w:sz w:val="28"/>
          <w:szCs w:val="28"/>
        </w:rPr>
        <w:t>сооружений.-</w:t>
      </w:r>
      <w:proofErr w:type="gramEnd"/>
      <w:r w:rsidRPr="00B54106">
        <w:rPr>
          <w:sz w:val="28"/>
          <w:szCs w:val="28"/>
        </w:rPr>
        <w:t>Ростов н/Д"Феникс",2016.</w:t>
      </w:r>
    </w:p>
    <w:p w:rsidR="00B54106" w:rsidRPr="00B54106" w:rsidRDefault="00B54106" w:rsidP="00B54106">
      <w:pPr>
        <w:rPr>
          <w:sz w:val="28"/>
          <w:szCs w:val="28"/>
        </w:rPr>
      </w:pPr>
      <w:proofErr w:type="spellStart"/>
      <w:r w:rsidRPr="00B54106">
        <w:rPr>
          <w:sz w:val="28"/>
          <w:szCs w:val="28"/>
        </w:rPr>
        <w:t>Е.С.Агранович</w:t>
      </w:r>
      <w:proofErr w:type="spellEnd"/>
      <w:r w:rsidRPr="00B54106">
        <w:rPr>
          <w:sz w:val="28"/>
          <w:szCs w:val="28"/>
        </w:rPr>
        <w:t>-Понамарева. Интерьер и предметный дизайн жилых зданий. Ростов н/Д"Феникс",2017.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2. Романов В.А. и др. Гостиничные комплексы. </w:t>
      </w:r>
      <w:proofErr w:type="spellStart"/>
      <w:r w:rsidRPr="00B54106">
        <w:rPr>
          <w:sz w:val="28"/>
          <w:szCs w:val="28"/>
        </w:rPr>
        <w:t>МарТ</w:t>
      </w:r>
      <w:proofErr w:type="spellEnd"/>
      <w:r w:rsidRPr="00B54106">
        <w:rPr>
          <w:sz w:val="28"/>
          <w:szCs w:val="28"/>
        </w:rPr>
        <w:t xml:space="preserve"> Ростов-н/Д,2017.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3. Овчаров А.О. </w:t>
      </w:r>
      <w:proofErr w:type="spellStart"/>
      <w:r w:rsidRPr="00B54106">
        <w:rPr>
          <w:sz w:val="28"/>
          <w:szCs w:val="28"/>
        </w:rPr>
        <w:t>Туристиский</w:t>
      </w:r>
      <w:proofErr w:type="spellEnd"/>
      <w:r w:rsidRPr="00B54106">
        <w:rPr>
          <w:sz w:val="28"/>
          <w:szCs w:val="28"/>
        </w:rPr>
        <w:t xml:space="preserve"> комплекс </w:t>
      </w:r>
      <w:proofErr w:type="gramStart"/>
      <w:r w:rsidRPr="00B54106">
        <w:rPr>
          <w:sz w:val="28"/>
          <w:szCs w:val="28"/>
        </w:rPr>
        <w:t>России.-</w:t>
      </w:r>
      <w:proofErr w:type="gramEnd"/>
      <w:r w:rsidRPr="00B54106">
        <w:rPr>
          <w:sz w:val="28"/>
          <w:szCs w:val="28"/>
        </w:rPr>
        <w:t>М.ИНФРА-М.2016.</w:t>
      </w:r>
    </w:p>
    <w:p w:rsidR="00B54106" w:rsidRPr="00B54106" w:rsidRDefault="00B54106" w:rsidP="00B54106">
      <w:pPr>
        <w:rPr>
          <w:sz w:val="28"/>
          <w:szCs w:val="28"/>
        </w:rPr>
      </w:pPr>
      <w:r w:rsidRPr="00B54106">
        <w:rPr>
          <w:sz w:val="28"/>
          <w:szCs w:val="28"/>
        </w:rPr>
        <w:t xml:space="preserve">4. Гаврилова А.Е. Деятельность административно - хозяйственной </w:t>
      </w:r>
      <w:proofErr w:type="gramStart"/>
      <w:r w:rsidRPr="00B54106">
        <w:rPr>
          <w:sz w:val="28"/>
          <w:szCs w:val="28"/>
        </w:rPr>
        <w:t>службы.-</w:t>
      </w:r>
      <w:proofErr w:type="gramEnd"/>
      <w:r w:rsidRPr="00B54106">
        <w:rPr>
          <w:sz w:val="28"/>
          <w:szCs w:val="28"/>
        </w:rPr>
        <w:t>М.:Академия,2017.</w:t>
      </w:r>
    </w:p>
    <w:p w:rsidR="004142FB" w:rsidRDefault="004142FB" w:rsidP="004142FB">
      <w:pPr>
        <w:pStyle w:val="a4"/>
        <w:shd w:val="clear" w:color="auto" w:fill="FFFFFF"/>
        <w:spacing w:before="0" w:after="0"/>
        <w:ind w:left="0" w:firstLine="660"/>
        <w:rPr>
          <w:rFonts w:ascii="Times New Roman" w:hAnsi="Times New Roman"/>
          <w:szCs w:val="24"/>
          <w:shd w:val="clear" w:color="auto" w:fill="FFFFFF"/>
        </w:rPr>
      </w:pPr>
    </w:p>
    <w:p w:rsidR="004142FB" w:rsidRDefault="004142FB" w:rsidP="004142FB">
      <w:pPr>
        <w:pStyle w:val="a4"/>
        <w:shd w:val="clear" w:color="auto" w:fill="FFFFFF"/>
        <w:spacing w:before="0" w:after="0"/>
        <w:ind w:left="0" w:firstLine="660"/>
        <w:rPr>
          <w:rFonts w:ascii="Times New Roman" w:hAnsi="Times New Roman"/>
          <w:szCs w:val="24"/>
          <w:shd w:val="clear" w:color="auto" w:fill="FFFFFF"/>
        </w:rPr>
      </w:pPr>
    </w:p>
    <w:p w:rsidR="004142FB" w:rsidRDefault="004142FB" w:rsidP="004142FB">
      <w:pPr>
        <w:pStyle w:val="a4"/>
        <w:shd w:val="clear" w:color="auto" w:fill="FFFFFF"/>
        <w:spacing w:before="0" w:after="0"/>
        <w:ind w:left="0" w:firstLine="660"/>
        <w:rPr>
          <w:rFonts w:ascii="Times New Roman" w:hAnsi="Times New Roman"/>
          <w:szCs w:val="24"/>
          <w:shd w:val="clear" w:color="auto" w:fill="FFFFFF"/>
        </w:rPr>
      </w:pPr>
    </w:p>
    <w:p w:rsidR="004142FB" w:rsidRDefault="004142FB" w:rsidP="004142FB">
      <w:pPr>
        <w:pStyle w:val="a4"/>
        <w:shd w:val="clear" w:color="auto" w:fill="FFFFFF"/>
        <w:spacing w:before="0" w:after="0"/>
        <w:ind w:left="0" w:firstLine="660"/>
        <w:rPr>
          <w:rFonts w:ascii="Times New Roman" w:hAnsi="Times New Roman"/>
          <w:szCs w:val="24"/>
          <w:shd w:val="clear" w:color="auto" w:fill="FFFFFF"/>
        </w:rPr>
      </w:pPr>
    </w:p>
    <w:p w:rsidR="004142FB" w:rsidRDefault="004142FB" w:rsidP="004142FB">
      <w:pPr>
        <w:pStyle w:val="a4"/>
        <w:shd w:val="clear" w:color="auto" w:fill="FFFFFF"/>
        <w:spacing w:before="0" w:after="0"/>
        <w:ind w:left="0" w:firstLine="660"/>
        <w:rPr>
          <w:rFonts w:ascii="Times New Roman" w:hAnsi="Times New Roman"/>
          <w:szCs w:val="24"/>
          <w:shd w:val="clear" w:color="auto" w:fill="FFFFFF"/>
        </w:rPr>
      </w:pPr>
    </w:p>
    <w:p w:rsidR="004142FB" w:rsidRPr="009F7C76" w:rsidRDefault="004142FB" w:rsidP="004142FB">
      <w:pPr>
        <w:pStyle w:val="a4"/>
        <w:shd w:val="clear" w:color="auto" w:fill="FFFFFF"/>
        <w:spacing w:before="0" w:after="0"/>
        <w:ind w:left="0" w:firstLine="660"/>
        <w:rPr>
          <w:rFonts w:ascii="Times New Roman" w:hAnsi="Times New Roman"/>
          <w:szCs w:val="24"/>
          <w:shd w:val="clear" w:color="auto" w:fill="FFFFFF"/>
        </w:rPr>
      </w:pPr>
    </w:p>
    <w:p w:rsidR="004142FB" w:rsidRPr="009F7C76" w:rsidRDefault="004142FB" w:rsidP="004142FB">
      <w:pPr>
        <w:contextualSpacing/>
        <w:rPr>
          <w:b/>
          <w:szCs w:val="24"/>
        </w:rPr>
      </w:pPr>
    </w:p>
    <w:p w:rsidR="004142FB" w:rsidRPr="009F7C76" w:rsidRDefault="004142FB" w:rsidP="00445BFA">
      <w:pPr>
        <w:contextualSpacing/>
        <w:jc w:val="center"/>
        <w:rPr>
          <w:b/>
          <w:szCs w:val="24"/>
        </w:rPr>
      </w:pPr>
      <w:r w:rsidRPr="009F7C76">
        <w:rPr>
          <w:b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2108"/>
        <w:gridCol w:w="2818"/>
      </w:tblGrid>
      <w:tr w:rsidR="004142FB" w:rsidRPr="009F7C76" w:rsidTr="00350770">
        <w:tc>
          <w:tcPr>
            <w:tcW w:w="2364" w:type="pct"/>
          </w:tcPr>
          <w:p w:rsidR="004142FB" w:rsidRPr="009F7C76" w:rsidRDefault="004142FB" w:rsidP="00350770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128" w:type="pct"/>
          </w:tcPr>
          <w:p w:rsidR="004142FB" w:rsidRPr="009F7C76" w:rsidRDefault="004142FB" w:rsidP="00350770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4142FB" w:rsidRPr="009F7C76" w:rsidRDefault="004142FB" w:rsidP="00350770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Методы оценки</w:t>
            </w:r>
          </w:p>
        </w:tc>
      </w:tr>
      <w:tr w:rsidR="004142FB" w:rsidRPr="009F7C76" w:rsidTr="00350770">
        <w:tc>
          <w:tcPr>
            <w:tcW w:w="2364" w:type="pct"/>
          </w:tcPr>
          <w:p w:rsidR="004142FB" w:rsidRPr="00CC0A1C" w:rsidRDefault="004142FB" w:rsidP="00350770">
            <w:pPr>
              <w:rPr>
                <w:rStyle w:val="blk"/>
                <w:szCs w:val="24"/>
              </w:rPr>
            </w:pPr>
            <w:r w:rsidRPr="00CC0A1C">
              <w:rPr>
                <w:rStyle w:val="blk"/>
                <w:szCs w:val="24"/>
              </w:rPr>
              <w:t>Знать: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5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 xml:space="preserve">основные требования к зданиям гостиниц и туристических комплексов; 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5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 xml:space="preserve">архитектурно-планировочные решения и функциональную организацию зданий гостиниц и туристических комплексов; 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5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 xml:space="preserve">принципы оформления интерьеров гостиничных зданий; 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5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 xml:space="preserve">требования к инженерно-техническому оборудованию и системам жизнеобеспечения гостиниц и туристических комплексов; 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5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28" w:type="pct"/>
          </w:tcPr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Устный опрос</w:t>
            </w:r>
          </w:p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выполнения ситуационных задач</w:t>
            </w:r>
          </w:p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Оценка результатов деятельности при участии в деловой игре </w:t>
            </w:r>
          </w:p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Оценка результатов деятельности при участии в ролевой игре </w:t>
            </w:r>
          </w:p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внеаудиторной самостоятельной работы</w:t>
            </w:r>
          </w:p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Тестирование</w:t>
            </w:r>
          </w:p>
          <w:p w:rsidR="004142FB" w:rsidRPr="009F7C76" w:rsidRDefault="004142FB" w:rsidP="00350770">
            <w:pPr>
              <w:rPr>
                <w:bCs/>
                <w:szCs w:val="24"/>
              </w:rPr>
            </w:pPr>
          </w:p>
        </w:tc>
      </w:tr>
      <w:tr w:rsidR="004142FB" w:rsidRPr="009F7C76" w:rsidTr="00350770">
        <w:trPr>
          <w:trHeight w:val="896"/>
        </w:trPr>
        <w:tc>
          <w:tcPr>
            <w:tcW w:w="2364" w:type="pct"/>
          </w:tcPr>
          <w:p w:rsidR="004142FB" w:rsidRPr="00CC0A1C" w:rsidRDefault="004142FB" w:rsidP="00350770">
            <w:pPr>
              <w:rPr>
                <w:rStyle w:val="blk"/>
                <w:szCs w:val="24"/>
              </w:rPr>
            </w:pPr>
            <w:r w:rsidRPr="00CC0A1C">
              <w:rPr>
                <w:rStyle w:val="blk"/>
                <w:szCs w:val="24"/>
              </w:rPr>
              <w:t>Уметь: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2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 xml:space="preserve">использовать </w:t>
            </w:r>
            <w:proofErr w:type="spellStart"/>
            <w:r w:rsidRPr="00CC0A1C">
              <w:rPr>
                <w:rFonts w:ascii="Times New Roman" w:hAnsi="Times New Roman"/>
                <w:szCs w:val="24"/>
              </w:rPr>
              <w:t>ресурсо</w:t>
            </w:r>
            <w:proofErr w:type="spellEnd"/>
            <w:r w:rsidRPr="00CC0A1C">
              <w:rPr>
                <w:rFonts w:ascii="Times New Roman" w:hAnsi="Times New Roman"/>
                <w:szCs w:val="24"/>
              </w:rPr>
              <w:t xml:space="preserve">- и энергосберегающие технологии в профессиональной деятельности; 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2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 w:rsidR="00CC0A1C" w:rsidRPr="00CC0A1C" w:rsidRDefault="00CC0A1C" w:rsidP="00CC0A1C">
            <w:pPr>
              <w:pStyle w:val="a4"/>
              <w:numPr>
                <w:ilvl w:val="0"/>
                <w:numId w:val="2"/>
              </w:numPr>
              <w:spacing w:before="0" w:after="0"/>
              <w:ind w:left="426"/>
              <w:rPr>
                <w:rFonts w:ascii="Times New Roman" w:hAnsi="Times New Roman"/>
                <w:szCs w:val="24"/>
              </w:rPr>
            </w:pPr>
            <w:r w:rsidRPr="00CC0A1C">
              <w:rPr>
                <w:rFonts w:ascii="Times New Roman" w:hAnsi="Times New Roman"/>
                <w:szCs w:val="24"/>
              </w:rPr>
              <w:t xml:space="preserve">осуществлять контроль выполнения правил и норм охраны труда и требований производственной санитарии и гигиены; </w:t>
            </w:r>
          </w:p>
          <w:p w:rsidR="004142FB" w:rsidRPr="002A4D31" w:rsidRDefault="004142FB" w:rsidP="00350770">
            <w:pPr>
              <w:rPr>
                <w:szCs w:val="24"/>
                <w:highlight w:val="yellow"/>
              </w:rPr>
            </w:pPr>
          </w:p>
        </w:tc>
        <w:tc>
          <w:tcPr>
            <w:tcW w:w="1128" w:type="pct"/>
          </w:tcPr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Характеристики демонстрируемых </w:t>
            </w:r>
            <w:r>
              <w:rPr>
                <w:bCs/>
                <w:szCs w:val="24"/>
              </w:rPr>
              <w:t>уме</w:t>
            </w:r>
            <w:r w:rsidRPr="009F7C76">
              <w:rPr>
                <w:bCs/>
                <w:szCs w:val="24"/>
              </w:rPr>
              <w:t>ний</w:t>
            </w:r>
          </w:p>
        </w:tc>
        <w:tc>
          <w:tcPr>
            <w:tcW w:w="1508" w:type="pct"/>
          </w:tcPr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результатов выполнения практической работы</w:t>
            </w:r>
          </w:p>
          <w:p w:rsidR="004142FB" w:rsidRPr="009F7C76" w:rsidRDefault="004142FB" w:rsidP="00350770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Оценка внеау</w:t>
            </w:r>
            <w:r>
              <w:rPr>
                <w:bCs/>
                <w:szCs w:val="24"/>
              </w:rPr>
              <w:t>диторной самостоятельной работы</w:t>
            </w:r>
          </w:p>
        </w:tc>
      </w:tr>
    </w:tbl>
    <w:p w:rsidR="004142FB" w:rsidRPr="009F7C76" w:rsidRDefault="004142FB" w:rsidP="004142FB">
      <w:pPr>
        <w:rPr>
          <w:b/>
          <w:szCs w:val="24"/>
        </w:rPr>
      </w:pPr>
    </w:p>
    <w:p w:rsidR="004142FB" w:rsidRPr="009F7C76" w:rsidRDefault="004142FB" w:rsidP="004142FB">
      <w:pPr>
        <w:rPr>
          <w:b/>
          <w:szCs w:val="24"/>
        </w:rPr>
      </w:pPr>
    </w:p>
    <w:p w:rsidR="004142FB" w:rsidRPr="009F7C76" w:rsidRDefault="004142FB" w:rsidP="004142FB">
      <w:pPr>
        <w:rPr>
          <w:b/>
          <w:szCs w:val="24"/>
        </w:rPr>
      </w:pPr>
    </w:p>
    <w:p w:rsidR="004142FB" w:rsidRPr="009F7C76" w:rsidRDefault="004142FB" w:rsidP="004142FB">
      <w:pPr>
        <w:rPr>
          <w:b/>
          <w:szCs w:val="24"/>
        </w:rPr>
      </w:pPr>
    </w:p>
    <w:p w:rsidR="004142FB" w:rsidRPr="009F7C76" w:rsidRDefault="004142FB" w:rsidP="004142FB">
      <w:pPr>
        <w:rPr>
          <w:b/>
          <w:szCs w:val="24"/>
        </w:rPr>
      </w:pPr>
    </w:p>
    <w:p w:rsidR="004142FB" w:rsidRPr="009F7C76" w:rsidRDefault="004142FB" w:rsidP="004142FB">
      <w:pPr>
        <w:rPr>
          <w:b/>
          <w:szCs w:val="24"/>
        </w:rPr>
      </w:pPr>
    </w:p>
    <w:p w:rsidR="004142FB" w:rsidRPr="009F7C76" w:rsidRDefault="004142FB" w:rsidP="004142FB">
      <w:pPr>
        <w:rPr>
          <w:b/>
          <w:szCs w:val="24"/>
        </w:rPr>
      </w:pPr>
    </w:p>
    <w:p w:rsidR="007C586C" w:rsidRDefault="007C586C"/>
    <w:sectPr w:rsidR="007C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ABB"/>
    <w:multiLevelType w:val="hybridMultilevel"/>
    <w:tmpl w:val="468600CC"/>
    <w:lvl w:ilvl="0" w:tplc="70FA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3734"/>
    <w:multiLevelType w:val="hybridMultilevel"/>
    <w:tmpl w:val="18CA5F80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2C11"/>
    <w:multiLevelType w:val="hybridMultilevel"/>
    <w:tmpl w:val="7E5C0FE8"/>
    <w:lvl w:ilvl="0" w:tplc="70FA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C0ADC"/>
    <w:multiLevelType w:val="multilevel"/>
    <w:tmpl w:val="A2AC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4" w15:restartNumberingAfterBreak="0">
    <w:nsid w:val="7E7B1A93"/>
    <w:multiLevelType w:val="hybridMultilevel"/>
    <w:tmpl w:val="56520A64"/>
    <w:lvl w:ilvl="0" w:tplc="70FA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B"/>
    <w:rsid w:val="00017D1B"/>
    <w:rsid w:val="000C541E"/>
    <w:rsid w:val="001474D4"/>
    <w:rsid w:val="001C32C4"/>
    <w:rsid w:val="001E0DD9"/>
    <w:rsid w:val="00254981"/>
    <w:rsid w:val="002A4D31"/>
    <w:rsid w:val="00350770"/>
    <w:rsid w:val="004142FB"/>
    <w:rsid w:val="00445BFA"/>
    <w:rsid w:val="00455563"/>
    <w:rsid w:val="00483C3A"/>
    <w:rsid w:val="00540BA1"/>
    <w:rsid w:val="00601AF4"/>
    <w:rsid w:val="0064354F"/>
    <w:rsid w:val="007C586C"/>
    <w:rsid w:val="00811096"/>
    <w:rsid w:val="008B78BB"/>
    <w:rsid w:val="0094454F"/>
    <w:rsid w:val="009D223B"/>
    <w:rsid w:val="009D5DD9"/>
    <w:rsid w:val="00A95A68"/>
    <w:rsid w:val="00B54106"/>
    <w:rsid w:val="00B863E3"/>
    <w:rsid w:val="00C97D30"/>
    <w:rsid w:val="00CC0A1C"/>
    <w:rsid w:val="00D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7A4"/>
  <w15:docId w15:val="{9A94FE87-C169-4E2A-A646-4AE5DEE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2A4D31"/>
    <w:pPr>
      <w:keepNext/>
      <w:jc w:val="center"/>
      <w:outlineLvl w:val="2"/>
    </w:pPr>
    <w:rPr>
      <w:b/>
      <w:bCs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A4D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uiPriority w:val="99"/>
    <w:rsid w:val="004142FB"/>
  </w:style>
  <w:style w:type="character" w:styleId="a3">
    <w:name w:val="Hyperlink"/>
    <w:uiPriority w:val="99"/>
    <w:rsid w:val="004142FB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4142FB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pple-converted-space">
    <w:name w:val="apple-converted-space"/>
    <w:uiPriority w:val="99"/>
    <w:rsid w:val="004142FB"/>
  </w:style>
  <w:style w:type="paragraph" w:styleId="a6">
    <w:name w:val="Body Text Indent"/>
    <w:basedOn w:val="a"/>
    <w:link w:val="a7"/>
    <w:uiPriority w:val="99"/>
    <w:rsid w:val="004142FB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42F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4142FB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9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6</cp:revision>
  <dcterms:created xsi:type="dcterms:W3CDTF">2021-03-28T08:09:00Z</dcterms:created>
  <dcterms:modified xsi:type="dcterms:W3CDTF">2021-03-29T20:17:00Z</dcterms:modified>
</cp:coreProperties>
</file>