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34" w:rsidRPr="00A95634" w:rsidRDefault="00A95634" w:rsidP="00A9563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 И НАУКИ ЛИПЕЦКОЙ ОБЛАСТИ</w:t>
      </w:r>
    </w:p>
    <w:p w:rsidR="00A95634" w:rsidRPr="00A95634" w:rsidRDefault="00A95634" w:rsidP="00A9563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  <w:t>ГОБПОУ «Елецкий колледж экономики, промышленности и отраслевых технологий»</w:t>
      </w:r>
    </w:p>
    <w:p w:rsidR="00A95634" w:rsidRPr="00A95634" w:rsidRDefault="00A95634" w:rsidP="00A95634">
      <w:pPr>
        <w:spacing w:before="20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bottom w:val="single" w:sz="4" w:space="0" w:color="auto"/>
          <w:insideH w:val="single" w:sz="4" w:space="0" w:color="auto"/>
          <w:insideV w:val="double" w:sz="18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A95634" w:rsidRPr="00A95634" w:rsidTr="00E61CB8">
        <w:tc>
          <w:tcPr>
            <w:tcW w:w="9720" w:type="dxa"/>
            <w:tcBorders>
              <w:top w:val="nil"/>
              <w:bottom w:val="nil"/>
            </w:tcBorders>
          </w:tcPr>
          <w:p w:rsidR="00A95634" w:rsidRPr="00A95634" w:rsidRDefault="00A95634" w:rsidP="00BC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Методические указания по организации и проведению самостоятельной работы студентов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</w:t>
            </w:r>
            <w:r w:rsidRPr="00A956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A95634" w:rsidRPr="00A95634" w:rsidRDefault="00A95634" w:rsidP="00BC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95634" w:rsidRPr="00A95634" w:rsidRDefault="00A95634" w:rsidP="00BC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95634" w:rsidRPr="00A95634" w:rsidRDefault="00A95634" w:rsidP="00BC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95634" w:rsidRPr="00A95634" w:rsidTr="00E61CB8">
        <w:tc>
          <w:tcPr>
            <w:tcW w:w="9720" w:type="dxa"/>
            <w:tcBorders>
              <w:top w:val="nil"/>
              <w:bottom w:val="nil"/>
            </w:tcBorders>
            <w:vAlign w:val="bottom"/>
          </w:tcPr>
          <w:p w:rsidR="00A95634" w:rsidRPr="00A95634" w:rsidRDefault="00A95634" w:rsidP="00BC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МДК 04.02. </w:t>
            </w:r>
            <w:r w:rsidRPr="00A95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Продвижение товаров и услуг</w:t>
            </w:r>
          </w:p>
          <w:p w:rsidR="00A95634" w:rsidRPr="00A95634" w:rsidRDefault="00A95634" w:rsidP="00BC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5634" w:rsidRPr="00A95634" w:rsidRDefault="00A95634" w:rsidP="00BC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95634" w:rsidRPr="00A95634" w:rsidRDefault="00A95634" w:rsidP="00BC0904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специальности:</w:t>
      </w:r>
    </w:p>
    <w:tbl>
      <w:tblPr>
        <w:tblW w:w="0" w:type="auto"/>
        <w:tblInd w:w="10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346"/>
      </w:tblGrid>
      <w:tr w:rsidR="00A95634" w:rsidRPr="00A95634" w:rsidTr="00E61CB8">
        <w:tc>
          <w:tcPr>
            <w:tcW w:w="8820" w:type="dxa"/>
            <w:tcBorders>
              <w:bottom w:val="nil"/>
            </w:tcBorders>
            <w:vAlign w:val="bottom"/>
          </w:tcPr>
          <w:p w:rsidR="00A95634" w:rsidRPr="00A95634" w:rsidRDefault="00A95634" w:rsidP="00A9563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38.02.05 Товароведение и экспертиза качества потребительских товаров</w:t>
            </w:r>
          </w:p>
        </w:tc>
      </w:tr>
      <w:tr w:rsidR="00A95634" w:rsidRPr="00A95634" w:rsidTr="00E61CB8">
        <w:tc>
          <w:tcPr>
            <w:tcW w:w="8820" w:type="dxa"/>
            <w:tcBorders>
              <w:top w:val="nil"/>
              <w:bottom w:val="nil"/>
            </w:tcBorders>
            <w:vAlign w:val="bottom"/>
          </w:tcPr>
          <w:p w:rsidR="00A95634" w:rsidRPr="00A95634" w:rsidRDefault="00A95634" w:rsidP="00A956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A95634" w:rsidRPr="00A95634" w:rsidRDefault="00A95634" w:rsidP="00A9563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A95634" w:rsidRPr="00A95634" w:rsidRDefault="00A95634" w:rsidP="00A9563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A95634" w:rsidRDefault="00A95634" w:rsidP="00A9563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BC0904" w:rsidRDefault="00BC0904" w:rsidP="00A9563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BC0904" w:rsidRDefault="00BC0904" w:rsidP="00A9563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BC0904" w:rsidRPr="00A95634" w:rsidRDefault="00BC0904" w:rsidP="00A9563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A95634" w:rsidRPr="00A95634" w:rsidRDefault="00A95634" w:rsidP="00A9563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A95634" w:rsidRPr="00A95634" w:rsidRDefault="00BC090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pacing w:val="98"/>
          <w:sz w:val="28"/>
          <w:szCs w:val="28"/>
          <w:lang w:eastAsia="ru-RU"/>
        </w:rPr>
        <w:t>201</w:t>
      </w:r>
      <w:r w:rsidR="00C01AB9">
        <w:rPr>
          <w:rFonts w:ascii="Times New Roman" w:eastAsia="Times New Roman" w:hAnsi="Times New Roman" w:cs="Times New Roman"/>
          <w:b/>
          <w:spacing w:val="98"/>
          <w:sz w:val="28"/>
          <w:szCs w:val="28"/>
          <w:lang w:eastAsia="ru-RU"/>
        </w:rPr>
        <w:t>9</w:t>
      </w:r>
      <w:r w:rsidR="00A95634" w:rsidRPr="00A95634">
        <w:rPr>
          <w:rFonts w:ascii="Times New Roman" w:eastAsia="Times New Roman" w:hAnsi="Times New Roman" w:cs="Times New Roman"/>
          <w:b/>
          <w:spacing w:val="98"/>
          <w:sz w:val="28"/>
          <w:szCs w:val="28"/>
          <w:lang w:eastAsia="ru-RU"/>
        </w:rPr>
        <w:br w:type="page"/>
      </w:r>
      <w:r w:rsidR="00A95634"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указания по организации и проведению самостоятельной работы студентов по МДК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.04.02</w:t>
      </w:r>
      <w:bookmarkStart w:id="0" w:name="_GoBack"/>
      <w:bookmarkEnd w:id="0"/>
      <w:r w:rsidR="00A95634"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товаров и услуг</w:t>
      </w:r>
      <w:r w:rsidR="00A95634"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95634" w:rsidRPr="00A95634" w:rsidRDefault="00A95634" w:rsidP="00A9563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Шилова Е.А.</w:t>
      </w:r>
      <w:r w:rsidRPr="00A95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экономических дисциплин.</w:t>
      </w:r>
    </w:p>
    <w:p w:rsidR="00A95634" w:rsidRPr="00A95634" w:rsidRDefault="00A95634" w:rsidP="00A95634">
      <w:pPr>
        <w:spacing w:after="0" w:line="240" w:lineRule="auto"/>
        <w:ind w:left="141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ind w:left="141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ind w:left="141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ind w:left="141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48"/>
        <w:gridCol w:w="4498"/>
      </w:tblGrid>
      <w:tr w:rsidR="00A95634" w:rsidRPr="00A95634" w:rsidTr="00E61CB8">
        <w:tc>
          <w:tcPr>
            <w:tcW w:w="5105" w:type="dxa"/>
          </w:tcPr>
          <w:p w:rsidR="00A95634" w:rsidRPr="00A95634" w:rsidRDefault="00A95634" w:rsidP="00A95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ОДОБРЕНО</w:t>
            </w:r>
          </w:p>
          <w:p w:rsidR="00A95634" w:rsidRPr="00A95634" w:rsidRDefault="00A95634" w:rsidP="00A95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цикловой комиссией</w:t>
            </w:r>
          </w:p>
          <w:p w:rsidR="00A95634" w:rsidRPr="00A95634" w:rsidRDefault="00A95634" w:rsidP="00A9563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Председатель:</w:t>
            </w:r>
          </w:p>
          <w:p w:rsidR="00A95634" w:rsidRPr="00A95634" w:rsidRDefault="00A95634" w:rsidP="00A9563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Врублевская Е.В./Ф.И.О./</w:t>
            </w:r>
          </w:p>
          <w:p w:rsidR="00A95634" w:rsidRPr="00A95634" w:rsidRDefault="00A95634" w:rsidP="00A95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11" w:type="dxa"/>
          </w:tcPr>
          <w:p w:rsidR="00A95634" w:rsidRPr="00A95634" w:rsidRDefault="00A95634" w:rsidP="00A95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A95634" w:rsidRPr="00A95634" w:rsidRDefault="00A95634" w:rsidP="00A95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A95634" w:rsidRPr="00A95634" w:rsidRDefault="00A95634" w:rsidP="00A95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учебно-методической работе:</w:t>
            </w:r>
          </w:p>
          <w:p w:rsidR="00A95634" w:rsidRPr="00A95634" w:rsidRDefault="00A95634" w:rsidP="00A95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Кириллова Т.К.               /Ф</w:t>
            </w:r>
            <w:r w:rsidRPr="00A956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.И.О./</w:t>
            </w:r>
          </w:p>
          <w:p w:rsidR="00A95634" w:rsidRPr="00A95634" w:rsidRDefault="00A95634" w:rsidP="00A95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A95634" w:rsidRPr="00A95634" w:rsidRDefault="00A95634" w:rsidP="00A956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5634" w:rsidRPr="00A95634" w:rsidRDefault="00A95634" w:rsidP="00A95634">
      <w:pPr>
        <w:spacing w:before="36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организации и проведению самостоятельной работы студентов предназначены для обучающихся ГОБПОУ «Елецкий колледж экономики, промышленности и отраслевых технологий» специальности 38.02.05 «Товароведение и экспертиза качества потребительских товаров» для закрепления теоретических знаний и освоения практических умений и навыков.</w:t>
      </w:r>
    </w:p>
    <w:p w:rsidR="00A95634" w:rsidRPr="00A95634" w:rsidRDefault="00A95634" w:rsidP="00A95634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по организации и проведению самостоятельной работы студентов составлены в соответствии с рабочей программой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ПМ «Оценка конкурентоспособности товаров и услуг» специальности 38.02.05 «Товароведение и экспертиза качества потребительских товаров»</w:t>
      </w:r>
      <w:r w:rsidRPr="00A95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95634" w:rsidRPr="00A95634" w:rsidRDefault="00A95634" w:rsidP="00A95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Default="00A95634" w:rsidP="00A9563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A95634" w:rsidRPr="00A95634" w:rsidRDefault="00A95634" w:rsidP="00A95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организации и проведению самостоятельной работы студентов составлены в соответствии с содержанием рабочей программы МДК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товаров и услуг</w:t>
      </w: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специальности 38.02.05 «Товароведение и экспертиза качества потребительских товаров» по программе базовой подготовки. </w:t>
      </w:r>
    </w:p>
    <w:p w:rsidR="00A95634" w:rsidRPr="00A95634" w:rsidRDefault="00A95634" w:rsidP="00A95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товаров и услуг</w:t>
      </w: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изучается в течение 8</w:t>
      </w: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семестра. Общий объем времени, отведенный на выполнение самостоятельной работы по дисциплине, составляет в соответствии с учебным планом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рабочей программой – 55 часов</w:t>
      </w: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634" w:rsidRPr="00A95634" w:rsidRDefault="00A95634" w:rsidP="00A95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призваны помочь студентам правильно организовать самостоятельную работу и рационально использовать свое время при овладении содержанием МДК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товаров и услуг</w:t>
      </w: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закреплении теоретических знаний и умений.</w:t>
      </w:r>
    </w:p>
    <w:p w:rsidR="00A95634" w:rsidRPr="00A95634" w:rsidRDefault="00A95634" w:rsidP="00A9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направлена на освоение студентами следующих результатов обучения согласно ФГОС СПО специальности 38.02.05. «Товароведение и экспертиза качества потребительских товаров» и требованиям рабочей программы МДК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товаров и услуг</w:t>
      </w: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5634" w:rsidRPr="00A95634" w:rsidRDefault="00A95634" w:rsidP="00A9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иметь практический опыт:</w:t>
      </w:r>
    </w:p>
    <w:p w:rsidR="00A95634" w:rsidRPr="00A95634" w:rsidRDefault="00A95634" w:rsidP="00A956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маркетинговых исследованиях рынка и поведения потребителей;</w:t>
      </w:r>
    </w:p>
    <w:p w:rsidR="00A95634" w:rsidRPr="00A95634" w:rsidRDefault="00A95634" w:rsidP="00A956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разработке маркетинговых мероприятий по улучшению работы торговой организации;</w:t>
      </w:r>
    </w:p>
    <w:p w:rsidR="00A95634" w:rsidRPr="00A95634" w:rsidRDefault="00A95634" w:rsidP="00A956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мероприятиях продвижения товаров и услуг;</w:t>
      </w:r>
    </w:p>
    <w:p w:rsidR="00A95634" w:rsidRPr="00A95634" w:rsidRDefault="00A95634" w:rsidP="00A95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95634" w:rsidRPr="00A95634" w:rsidRDefault="00A95634" w:rsidP="00A9563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окружающую среду организации на основе результатов маркетинговых исследований;</w:t>
      </w:r>
    </w:p>
    <w:p w:rsidR="00A95634" w:rsidRPr="00A95634" w:rsidRDefault="00A95634" w:rsidP="00A9563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прогнозировать конъюнктуру рынков товаров и услуг;</w:t>
      </w:r>
    </w:p>
    <w:p w:rsidR="00A95634" w:rsidRPr="00A95634" w:rsidRDefault="00A95634" w:rsidP="00A9563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потребности на целевых сегментах рынка;</w:t>
      </w:r>
    </w:p>
    <w:p w:rsidR="00A95634" w:rsidRPr="00A95634" w:rsidRDefault="00A95634" w:rsidP="00A9563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 анализировать и оценивать ассортиментную, ценовою и сбытовую политику организации;</w:t>
      </w:r>
    </w:p>
    <w:p w:rsidR="00A95634" w:rsidRPr="00A95634" w:rsidRDefault="00A95634" w:rsidP="00A9563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проблемы торговой организации;</w:t>
      </w:r>
    </w:p>
    <w:p w:rsidR="00A95634" w:rsidRPr="00A95634" w:rsidRDefault="00A95634" w:rsidP="00A9563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показатели качества услуг и применять их при оценке услуг торговли;</w:t>
      </w:r>
    </w:p>
    <w:p w:rsidR="00A95634" w:rsidRPr="00A95634" w:rsidRDefault="00A95634" w:rsidP="00A9563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перспективы сбыта новых товаров с учетом социально-демографических особенностей различных групп населения, состояния и динамики их доходов, традиций и вкусов;</w:t>
      </w:r>
    </w:p>
    <w:p w:rsidR="00A95634" w:rsidRPr="00A95634" w:rsidRDefault="00A95634" w:rsidP="00A9563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средства и методы маркетинга для формирования спроса и стимулирования сбыта;</w:t>
      </w:r>
    </w:p>
    <w:p w:rsidR="00A95634" w:rsidRPr="00A95634" w:rsidRDefault="00A95634" w:rsidP="00A9563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потребности (спрос) на товары и услуги торговой организации;</w:t>
      </w:r>
    </w:p>
    <w:p w:rsidR="00A95634" w:rsidRPr="00A95634" w:rsidRDefault="00A95634" w:rsidP="00A9563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продвижение товаров и услуг на рынке;</w:t>
      </w:r>
    </w:p>
    <w:p w:rsidR="00A95634" w:rsidRPr="00A95634" w:rsidRDefault="00A95634" w:rsidP="00A9563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выбирать методы обеспечения конкурентоспособности товаров и услуг.</w:t>
      </w:r>
    </w:p>
    <w:p w:rsidR="00A95634" w:rsidRPr="00A95634" w:rsidRDefault="00A95634" w:rsidP="00A95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A95634" w:rsidRPr="00A95634" w:rsidRDefault="00A95634" w:rsidP="00A9563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сущность, цели, основные принципы и функции маркетинга, его связь с менеджментом;</w:t>
      </w:r>
    </w:p>
    <w:p w:rsidR="00A95634" w:rsidRPr="00A95634" w:rsidRDefault="00A95634" w:rsidP="00A9563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объекты, средства и методы маркетинга;</w:t>
      </w:r>
    </w:p>
    <w:p w:rsidR="00A95634" w:rsidRPr="00A95634" w:rsidRDefault="00A95634" w:rsidP="00A9563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маркетинговой среды;</w:t>
      </w:r>
    </w:p>
    <w:p w:rsidR="00A95634" w:rsidRPr="00A95634" w:rsidRDefault="00A95634" w:rsidP="00A9563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цели, задачи и направления, составные элементы товарной политики;</w:t>
      </w:r>
    </w:p>
    <w:p w:rsidR="00A95634" w:rsidRPr="00A95634" w:rsidRDefault="00A95634" w:rsidP="00A9563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 средства товарного маркетинга;</w:t>
      </w:r>
    </w:p>
    <w:p w:rsidR="00A95634" w:rsidRPr="00A95634" w:rsidRDefault="00A95634" w:rsidP="00A9563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маркетинговую классификацию товаров;</w:t>
      </w:r>
    </w:p>
    <w:p w:rsidR="00A95634" w:rsidRPr="00A95634" w:rsidRDefault="00A95634" w:rsidP="00A9563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маркетинга услуг;</w:t>
      </w:r>
    </w:p>
    <w:p w:rsidR="00A95634" w:rsidRPr="00A95634" w:rsidRDefault="00A95634" w:rsidP="00A9563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услуг;</w:t>
      </w:r>
    </w:p>
    <w:p w:rsidR="00A95634" w:rsidRPr="00A95634" w:rsidRDefault="00A95634" w:rsidP="00A9563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влияющие на качество услуг;</w:t>
      </w:r>
    </w:p>
    <w:p w:rsidR="00A95634" w:rsidRPr="00A95634" w:rsidRDefault="00A95634" w:rsidP="00A9563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этапы проведения маркетинговых исследований;</w:t>
      </w:r>
    </w:p>
    <w:p w:rsidR="00A95634" w:rsidRPr="00A95634" w:rsidRDefault="00A95634" w:rsidP="00A9563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маркетинговой информации, способы ее сбора, критерии отбора;</w:t>
      </w:r>
    </w:p>
    <w:p w:rsidR="00A95634" w:rsidRPr="00A95634" w:rsidRDefault="00A95634" w:rsidP="00A9563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обработки и анализ маркетинговой информации, возможности использования результатов исследований для повышения эффективности деятельности торговой организации;</w:t>
      </w:r>
    </w:p>
    <w:p w:rsidR="00A95634" w:rsidRPr="00A95634" w:rsidRDefault="00A95634" w:rsidP="00A9563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в области конкурентоспособности, критерии и показатели ее оценки;</w:t>
      </w:r>
    </w:p>
    <w:p w:rsidR="00A95634" w:rsidRPr="00A95634" w:rsidRDefault="00A95634" w:rsidP="00A9563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повышения конкурентоспособности;</w:t>
      </w:r>
    </w:p>
    <w:p w:rsidR="00A95634" w:rsidRPr="00A95634" w:rsidRDefault="00A95634" w:rsidP="00A9563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обеспечения конкурентоспособности;</w:t>
      </w:r>
    </w:p>
    <w:p w:rsidR="00A95634" w:rsidRPr="00A95634" w:rsidRDefault="00A95634" w:rsidP="00A9563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разновидности потребностей, удовлетворяемых товарами и услугами;</w:t>
      </w:r>
    </w:p>
    <w:p w:rsidR="00A95634" w:rsidRPr="00A95634" w:rsidRDefault="00A95634" w:rsidP="00A9563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удовлетворения потребностей;</w:t>
      </w:r>
    </w:p>
    <w:p w:rsidR="00A95634" w:rsidRPr="00A95634" w:rsidRDefault="00A95634" w:rsidP="00A9563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влияющие на поведение потребителей;</w:t>
      </w:r>
    </w:p>
    <w:p w:rsidR="00A95634" w:rsidRPr="00A95634" w:rsidRDefault="00A95634" w:rsidP="00A9563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создания потребительских предпочтений, методы их обеспечения;</w:t>
      </w:r>
    </w:p>
    <w:p w:rsidR="00A95634" w:rsidRPr="00A95634" w:rsidRDefault="00A95634" w:rsidP="00A9563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рекламы товаров и услуг;</w:t>
      </w:r>
    </w:p>
    <w:p w:rsidR="00A95634" w:rsidRPr="00A95634" w:rsidRDefault="00A95634" w:rsidP="00A9563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назначение мерчандайзинга;</w:t>
      </w:r>
    </w:p>
    <w:p w:rsidR="00A95634" w:rsidRPr="00A95634" w:rsidRDefault="00A95634" w:rsidP="00A9563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планировки торгового зала;</w:t>
      </w:r>
    </w:p>
    <w:p w:rsidR="00A95634" w:rsidRPr="00A95634" w:rsidRDefault="00A95634" w:rsidP="00A9563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выкладки товаров в торговом зале;</w:t>
      </w:r>
    </w:p>
    <w:p w:rsidR="00A95634" w:rsidRPr="00A95634" w:rsidRDefault="00A95634" w:rsidP="00A9563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выкладки продовольственных или непродовольственных товаров различных однородных групп;</w:t>
      </w:r>
    </w:p>
    <w:p w:rsidR="00A95634" w:rsidRPr="00A95634" w:rsidRDefault="00A95634" w:rsidP="00A9563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поведения организованных и индивидуальных потребителей;</w:t>
      </w:r>
    </w:p>
    <w:p w:rsidR="00A95634" w:rsidRPr="00A95634" w:rsidRDefault="00A95634" w:rsidP="00A9563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и внутренние факторы поведения потребителей, управление поведением потребителей;</w:t>
      </w:r>
    </w:p>
    <w:p w:rsidR="00A95634" w:rsidRPr="00A95634" w:rsidRDefault="00A95634" w:rsidP="00A9563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принятия решений потребителями;</w:t>
      </w:r>
    </w:p>
    <w:p w:rsidR="00A95634" w:rsidRPr="00A95634" w:rsidRDefault="00A95634" w:rsidP="00A9563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законодательную базу и защиту прав потребителей;</w:t>
      </w:r>
    </w:p>
    <w:p w:rsidR="00A95634" w:rsidRPr="00A95634" w:rsidRDefault="00A95634" w:rsidP="00A9563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движение за обеспечение прав потребителей в России и за рубежом;</w:t>
      </w:r>
    </w:p>
    <w:p w:rsidR="00A95634" w:rsidRPr="00A95634" w:rsidRDefault="00A95634" w:rsidP="00A9563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потребительский экстремизм.</w:t>
      </w:r>
      <w:r w:rsidRPr="00A9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5634" w:rsidRPr="00A95634" w:rsidRDefault="00A95634" w:rsidP="00A9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Вышеперечисленные умения, знания и практический опыт направлены на формирование следующих </w:t>
      </w:r>
      <w:r w:rsidRPr="00A9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и общих компетенций студентов</w:t>
      </w: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8117"/>
      </w:tblGrid>
      <w:tr w:rsidR="00A95634" w:rsidRPr="00A95634" w:rsidTr="00E61CB8">
        <w:trPr>
          <w:trHeight w:val="447"/>
        </w:trPr>
        <w:tc>
          <w:tcPr>
            <w:tcW w:w="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34" w:rsidRPr="00A95634" w:rsidRDefault="00A95634" w:rsidP="00A956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4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634" w:rsidRPr="00A95634" w:rsidRDefault="00A95634" w:rsidP="00A956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A95634" w:rsidRPr="00A95634" w:rsidTr="00E61CB8">
        <w:tc>
          <w:tcPr>
            <w:tcW w:w="5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4" w:rsidRPr="00A95634" w:rsidRDefault="00A95634" w:rsidP="00A9563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4.1.</w:t>
            </w:r>
          </w:p>
        </w:tc>
        <w:tc>
          <w:tcPr>
            <w:tcW w:w="4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5634" w:rsidRPr="00A95634" w:rsidRDefault="00A95634" w:rsidP="00A956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задания специалиста более высокой квалификации при проведении маркетинговых исследований</w:t>
            </w:r>
          </w:p>
        </w:tc>
      </w:tr>
      <w:tr w:rsidR="00A95634" w:rsidRPr="00A95634" w:rsidTr="00E61CB8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4" w:rsidRPr="00A95634" w:rsidRDefault="00A95634" w:rsidP="00A9563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4.2.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5634" w:rsidRPr="00A95634" w:rsidRDefault="00A95634" w:rsidP="00A956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конкурентоспособность аналогичных товаров и (или) услуг</w:t>
            </w:r>
          </w:p>
        </w:tc>
      </w:tr>
      <w:tr w:rsidR="00A95634" w:rsidRPr="00A95634" w:rsidTr="00E61CB8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4" w:rsidRPr="00A95634" w:rsidRDefault="00A95634" w:rsidP="00A95634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4.3.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5634" w:rsidRPr="00A95634" w:rsidRDefault="00A95634" w:rsidP="00A956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комплекс маркетинговых мероприятий</w:t>
            </w:r>
          </w:p>
        </w:tc>
      </w:tr>
      <w:tr w:rsidR="00A95634" w:rsidRPr="00A95634" w:rsidTr="00E61CB8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4" w:rsidRPr="00A95634" w:rsidRDefault="00A95634" w:rsidP="00A95634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4.4.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5634" w:rsidRPr="00A95634" w:rsidRDefault="00A95634" w:rsidP="00A956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работы по формированию спроса на товары и услуги</w:t>
            </w:r>
          </w:p>
        </w:tc>
      </w:tr>
      <w:tr w:rsidR="00A95634" w:rsidRPr="00A95634" w:rsidTr="00E61CB8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4" w:rsidRPr="00A95634" w:rsidRDefault="00A95634" w:rsidP="00A95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4.5. 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5634" w:rsidRPr="00A95634" w:rsidRDefault="00A95634" w:rsidP="00A95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работы по продвижению товаров и услуг.</w:t>
            </w:r>
          </w:p>
        </w:tc>
      </w:tr>
      <w:tr w:rsidR="00A95634" w:rsidRPr="00A95634" w:rsidTr="00E61CB8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4" w:rsidRPr="00A95634" w:rsidRDefault="00A95634" w:rsidP="00A95634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 1.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5634" w:rsidRPr="00A95634" w:rsidRDefault="00A95634" w:rsidP="00A956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95634" w:rsidRPr="00A95634" w:rsidTr="00E61CB8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4" w:rsidRPr="00A95634" w:rsidRDefault="00A95634" w:rsidP="00A95634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 2.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5634" w:rsidRPr="00A95634" w:rsidRDefault="00A95634" w:rsidP="00A95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A95634" w:rsidRPr="00A95634" w:rsidTr="00E61CB8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4" w:rsidRPr="00A95634" w:rsidRDefault="00A95634" w:rsidP="00A95634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 3.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5634" w:rsidRPr="00A95634" w:rsidRDefault="00A95634" w:rsidP="00A95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95634" w:rsidRPr="00A95634" w:rsidTr="00E61CB8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4" w:rsidRPr="00A95634" w:rsidRDefault="00A95634" w:rsidP="00A95634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 4.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5634" w:rsidRPr="00A95634" w:rsidRDefault="00A95634" w:rsidP="00A95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A95634" w:rsidRPr="00A95634" w:rsidTr="00E61CB8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4" w:rsidRPr="00A95634" w:rsidRDefault="00A95634" w:rsidP="00A95634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 5.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5634" w:rsidRPr="00A95634" w:rsidRDefault="00A95634" w:rsidP="00A95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A95634" w:rsidRPr="00A95634" w:rsidTr="00E61CB8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4" w:rsidRPr="00A95634" w:rsidRDefault="00A95634" w:rsidP="00A95634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 6.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5634" w:rsidRPr="00A95634" w:rsidRDefault="00A95634" w:rsidP="00A95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A95634" w:rsidRPr="00A95634" w:rsidTr="00E61CB8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4" w:rsidRPr="00A95634" w:rsidRDefault="00A95634" w:rsidP="00A95634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 7.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5634" w:rsidRPr="00A95634" w:rsidRDefault="00A95634" w:rsidP="00A95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A95634" w:rsidRPr="00A95634" w:rsidTr="00E61CB8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4" w:rsidRPr="00A95634" w:rsidRDefault="00A95634" w:rsidP="00A95634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 8.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5634" w:rsidRPr="00A95634" w:rsidRDefault="00A95634" w:rsidP="00A95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95634" w:rsidRPr="00A95634" w:rsidTr="00E61CB8"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4" w:rsidRPr="00A95634" w:rsidRDefault="00A95634" w:rsidP="00A95634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 9.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5634" w:rsidRPr="00A95634" w:rsidRDefault="00A95634" w:rsidP="00A95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95634" w:rsidRPr="00A95634" w:rsidRDefault="00A95634" w:rsidP="00A95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организации и проведению самостоятельной работы могут быть использованы преподавателями на учебных занятиях и для самостоятельного освоения студентами МДК «Маркетинговые исследования».</w:t>
      </w:r>
    </w:p>
    <w:p w:rsidR="00A95634" w:rsidRDefault="00A95634" w:rsidP="00A956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634" w:rsidRDefault="00A95634" w:rsidP="00A956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634" w:rsidRPr="00A95634" w:rsidRDefault="00A95634" w:rsidP="00A95634">
      <w:pPr>
        <w:tabs>
          <w:tab w:val="num" w:pos="14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Виды и формы самостоятельной работы студентов по </w:t>
      </w: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товаров и услуг</w:t>
      </w: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5634" w:rsidRPr="00A95634" w:rsidRDefault="00A95634" w:rsidP="00A95634">
      <w:pPr>
        <w:tabs>
          <w:tab w:val="num" w:pos="14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проработка конспектов занятий, учебной и специальной технической литературы.</w:t>
      </w:r>
    </w:p>
    <w:p w:rsidR="00A95634" w:rsidRPr="00A95634" w:rsidRDefault="00A95634" w:rsidP="00A95634">
      <w:pPr>
        <w:numPr>
          <w:ilvl w:val="0"/>
          <w:numId w:val="2"/>
        </w:numPr>
        <w:tabs>
          <w:tab w:val="num" w:pos="144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Самостоятельное изучение материала и конспектирование лекций по учебной литературе. </w:t>
      </w:r>
    </w:p>
    <w:p w:rsidR="00A95634" w:rsidRPr="00A95634" w:rsidRDefault="00A95634" w:rsidP="00A95634">
      <w:pPr>
        <w:numPr>
          <w:ilvl w:val="0"/>
          <w:numId w:val="2"/>
        </w:numPr>
        <w:tabs>
          <w:tab w:val="num" w:pos="144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и защита доклада; подготовка к сообщению или беседе на занятии по заданной преподавателем теме (с учетом использования Интернет-ресурсов).</w:t>
      </w:r>
    </w:p>
    <w:p w:rsidR="00A95634" w:rsidRPr="00A95634" w:rsidRDefault="00A95634" w:rsidP="00A95634">
      <w:pPr>
        <w:numPr>
          <w:ilvl w:val="0"/>
          <w:numId w:val="2"/>
        </w:numPr>
        <w:tabs>
          <w:tab w:val="num" w:pos="144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расчетных заданий. </w:t>
      </w:r>
    </w:p>
    <w:p w:rsidR="00A95634" w:rsidRPr="00A95634" w:rsidRDefault="00A95634" w:rsidP="00A95634">
      <w:pPr>
        <w:numPr>
          <w:ilvl w:val="0"/>
          <w:numId w:val="2"/>
        </w:numPr>
        <w:tabs>
          <w:tab w:val="num" w:pos="144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справочной литературой.</w:t>
      </w:r>
    </w:p>
    <w:p w:rsidR="00A95634" w:rsidRPr="00A95634" w:rsidRDefault="00A95634" w:rsidP="00A95634">
      <w:pPr>
        <w:numPr>
          <w:ilvl w:val="0"/>
          <w:numId w:val="2"/>
        </w:numPr>
        <w:tabs>
          <w:tab w:val="num" w:pos="144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отчетов по лабораторным и практическим работам, и подготовка к их защите.</w:t>
      </w:r>
    </w:p>
    <w:p w:rsidR="00A95634" w:rsidRPr="00A95634" w:rsidRDefault="00A95634" w:rsidP="00A9563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контрольным работам, экзамену.</w:t>
      </w:r>
    </w:p>
    <w:p w:rsidR="00A95634" w:rsidRPr="00A95634" w:rsidRDefault="00A95634" w:rsidP="00A95634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634" w:rsidRPr="00A95634" w:rsidRDefault="00A95634" w:rsidP="00A95634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самостоятельного задания по темам и видам работ.</w:t>
      </w: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6329"/>
        <w:gridCol w:w="2311"/>
      </w:tblGrid>
      <w:tr w:rsidR="00A95634" w:rsidRPr="00A95634" w:rsidTr="00E61CB8">
        <w:tc>
          <w:tcPr>
            <w:tcW w:w="704" w:type="dxa"/>
          </w:tcPr>
          <w:p w:rsidR="00A95634" w:rsidRPr="00A95634" w:rsidRDefault="00A95634" w:rsidP="00A9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6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30" w:type="dxa"/>
          </w:tcPr>
          <w:p w:rsidR="00A95634" w:rsidRPr="00A95634" w:rsidRDefault="00A95634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34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2311" w:type="dxa"/>
          </w:tcPr>
          <w:p w:rsidR="00A95634" w:rsidRPr="00A95634" w:rsidRDefault="00A95634" w:rsidP="00A9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634">
              <w:rPr>
                <w:rFonts w:ascii="Times New Roman" w:hAnsi="Times New Roman" w:cs="Times New Roman"/>
                <w:sz w:val="28"/>
                <w:szCs w:val="28"/>
              </w:rPr>
              <w:t>Количество часов на самостоятельную работу.</w:t>
            </w:r>
          </w:p>
        </w:tc>
      </w:tr>
      <w:tr w:rsidR="00A95634" w:rsidRPr="00A95634" w:rsidTr="00E61CB8">
        <w:tc>
          <w:tcPr>
            <w:tcW w:w="704" w:type="dxa"/>
          </w:tcPr>
          <w:p w:rsidR="00A95634" w:rsidRPr="00A95634" w:rsidRDefault="00A95634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5634" w:rsidRPr="00A95634" w:rsidRDefault="00A95634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95634" w:rsidRPr="00A95634" w:rsidRDefault="00A95634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95634" w:rsidRPr="00A95634" w:rsidRDefault="00A95634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95634" w:rsidRDefault="00A95634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634" w:rsidRPr="00A95634" w:rsidRDefault="00A95634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95634" w:rsidRDefault="00A95634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634" w:rsidRPr="00A95634" w:rsidRDefault="00A95634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95634" w:rsidRPr="00A95634" w:rsidRDefault="00A95634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95634" w:rsidRPr="00A95634" w:rsidRDefault="00A95634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95634" w:rsidRPr="00A95634" w:rsidRDefault="00A95634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95634" w:rsidRPr="00A95634" w:rsidRDefault="00A95634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95634" w:rsidRPr="00A95634" w:rsidRDefault="00A95634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95634" w:rsidRPr="00A95634" w:rsidRDefault="00A95634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95634" w:rsidRPr="00A95634" w:rsidRDefault="00A95634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95634" w:rsidRPr="00A95634" w:rsidRDefault="00A95634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0" w:type="dxa"/>
          </w:tcPr>
          <w:p w:rsidR="00A95634" w:rsidRDefault="00A95634" w:rsidP="00A9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34">
              <w:rPr>
                <w:rFonts w:ascii="Times New Roman" w:hAnsi="Times New Roman" w:cs="Times New Roman"/>
                <w:sz w:val="28"/>
                <w:szCs w:val="28"/>
              </w:rPr>
              <w:t>Понятие конкурентоспособности товара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634" w:rsidRDefault="00A95634" w:rsidP="00A9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34">
              <w:rPr>
                <w:rFonts w:ascii="Times New Roman" w:hAnsi="Times New Roman" w:cs="Times New Roman"/>
                <w:sz w:val="28"/>
                <w:szCs w:val="28"/>
              </w:rPr>
              <w:t>Имидж товаров. Информативность товаров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634" w:rsidRDefault="00A95634" w:rsidP="00A9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34">
              <w:rPr>
                <w:rFonts w:ascii="Times New Roman" w:hAnsi="Times New Roman" w:cs="Times New Roman"/>
                <w:sz w:val="28"/>
                <w:szCs w:val="28"/>
              </w:rPr>
              <w:t>Условия конкурентоспособности товаров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634" w:rsidRDefault="00A95634" w:rsidP="00A9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34">
              <w:rPr>
                <w:rFonts w:ascii="Times New Roman" w:hAnsi="Times New Roman" w:cs="Times New Roman"/>
                <w:sz w:val="28"/>
                <w:szCs w:val="28"/>
              </w:rPr>
              <w:t>Принципы оценки конкурентоспособности товаров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634" w:rsidRDefault="00A95634" w:rsidP="00A9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методологии оценки </w:t>
            </w:r>
            <w:r w:rsidRPr="00A95634">
              <w:rPr>
                <w:rFonts w:ascii="Times New Roman" w:hAnsi="Times New Roman" w:cs="Times New Roman"/>
                <w:sz w:val="28"/>
                <w:szCs w:val="28"/>
              </w:rPr>
              <w:t>конкурентоспособности товара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634" w:rsidRDefault="00A95634" w:rsidP="00A9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34">
              <w:rPr>
                <w:rFonts w:ascii="Times New Roman" w:hAnsi="Times New Roman" w:cs="Times New Roman"/>
                <w:sz w:val="28"/>
                <w:szCs w:val="28"/>
              </w:rPr>
              <w:t>Мониторинг жизненного цикла товаров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634" w:rsidRDefault="00A95634" w:rsidP="00A9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34">
              <w:rPr>
                <w:rFonts w:ascii="Times New Roman" w:hAnsi="Times New Roman" w:cs="Times New Roman"/>
                <w:sz w:val="28"/>
                <w:szCs w:val="28"/>
              </w:rPr>
              <w:t>Понятие, задачи и цели мерчандайзинга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634" w:rsidRDefault="00A95634" w:rsidP="00A9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34">
              <w:rPr>
                <w:rFonts w:ascii="Times New Roman" w:hAnsi="Times New Roman" w:cs="Times New Roman"/>
                <w:sz w:val="28"/>
                <w:szCs w:val="28"/>
              </w:rPr>
              <w:t>Факторы, влияющие на совершение покупки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634" w:rsidRDefault="00A95634" w:rsidP="00A9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34">
              <w:rPr>
                <w:rFonts w:ascii="Times New Roman" w:hAnsi="Times New Roman" w:cs="Times New Roman"/>
                <w:sz w:val="28"/>
                <w:szCs w:val="28"/>
              </w:rPr>
              <w:t>Три уровня мерчандайзинга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634" w:rsidRDefault="00A95634" w:rsidP="00A9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34">
              <w:rPr>
                <w:rFonts w:ascii="Times New Roman" w:hAnsi="Times New Roman" w:cs="Times New Roman"/>
                <w:sz w:val="28"/>
                <w:szCs w:val="28"/>
              </w:rPr>
              <w:t>Прогнозирование конъюнктуры 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008" w:rsidRDefault="00756008" w:rsidP="00A9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008">
              <w:rPr>
                <w:rFonts w:ascii="Times New Roman" w:hAnsi="Times New Roman" w:cs="Times New Roman"/>
                <w:sz w:val="28"/>
                <w:szCs w:val="28"/>
              </w:rPr>
              <w:t>Прогнозирование спроса на товары и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008" w:rsidRDefault="00756008" w:rsidP="00A9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008">
              <w:rPr>
                <w:rFonts w:ascii="Times New Roman" w:hAnsi="Times New Roman" w:cs="Times New Roman"/>
                <w:sz w:val="28"/>
                <w:szCs w:val="28"/>
              </w:rPr>
              <w:t>Способы продвижения товаров и услуг на рынке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008" w:rsidRDefault="00756008" w:rsidP="00A9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008">
              <w:rPr>
                <w:rFonts w:ascii="Times New Roman" w:hAnsi="Times New Roman" w:cs="Times New Roman"/>
                <w:sz w:val="28"/>
                <w:szCs w:val="28"/>
              </w:rPr>
              <w:t>Мероприятия по улучшению работы торговой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634" w:rsidRPr="00A95634" w:rsidRDefault="00A95634" w:rsidP="00A95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A95634" w:rsidRPr="00A95634" w:rsidRDefault="00A95634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95634" w:rsidRPr="00A95634" w:rsidRDefault="00756008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95634" w:rsidRPr="00A95634" w:rsidRDefault="00A95634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95634" w:rsidRPr="00A95634" w:rsidRDefault="00756008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95634" w:rsidRPr="00A95634" w:rsidRDefault="00A95634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634" w:rsidRPr="00A95634" w:rsidRDefault="00A95634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95634" w:rsidRPr="00A95634" w:rsidRDefault="00A95634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634" w:rsidRPr="00A95634" w:rsidRDefault="00A95634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95634" w:rsidRPr="00A95634" w:rsidRDefault="00756008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95634" w:rsidRPr="00A95634" w:rsidRDefault="00756008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95634" w:rsidRPr="00A95634" w:rsidRDefault="00A95634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95634" w:rsidRPr="00A95634" w:rsidRDefault="00756008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95634" w:rsidRPr="00A95634" w:rsidRDefault="00756008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95634" w:rsidRPr="00A95634" w:rsidRDefault="00756008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95634" w:rsidRPr="00A95634" w:rsidRDefault="00A95634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634" w:rsidRPr="00A95634" w:rsidRDefault="00756008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5634" w:rsidRPr="00A95634" w:rsidTr="00E61CB8">
        <w:tc>
          <w:tcPr>
            <w:tcW w:w="7034" w:type="dxa"/>
            <w:gridSpan w:val="2"/>
          </w:tcPr>
          <w:p w:rsidR="00A95634" w:rsidRPr="00A95634" w:rsidRDefault="00A95634" w:rsidP="00A9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6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11" w:type="dxa"/>
          </w:tcPr>
          <w:p w:rsidR="00A95634" w:rsidRPr="00A95634" w:rsidRDefault="00756008" w:rsidP="00A9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A95634" w:rsidRDefault="00A95634" w:rsidP="00A956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634" w:rsidRDefault="00A95634" w:rsidP="00A956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008" w:rsidRDefault="00756008" w:rsidP="00A956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008" w:rsidRPr="00A95634" w:rsidRDefault="00756008" w:rsidP="00A956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методические указания руководства</w:t>
      </w:r>
    </w:p>
    <w:p w:rsidR="00A95634" w:rsidRPr="00A95634" w:rsidRDefault="00A95634" w:rsidP="00A95634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Самостоятельной работой студентов</w:t>
      </w:r>
    </w:p>
    <w:p w:rsidR="00A95634" w:rsidRPr="00A95634" w:rsidRDefault="00A95634" w:rsidP="00A9563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 ставить задачу предстоящей самостоятельной работы. </w:t>
      </w:r>
    </w:p>
    <w:p w:rsidR="00A95634" w:rsidRPr="00A95634" w:rsidRDefault="00A95634" w:rsidP="00A9563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Добиваться, чтобы студенты выполняли самостоятельную работу осознанно, т.е. ясно представляли теоретические основы выполняемых действий.</w:t>
      </w:r>
    </w:p>
    <w:p w:rsidR="00A95634" w:rsidRPr="00A95634" w:rsidRDefault="00A95634" w:rsidP="00A9563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 предупреждать студентов о типичных ошибках и возможных способах их избежания.</w:t>
      </w:r>
    </w:p>
    <w:p w:rsidR="00A95634" w:rsidRPr="00A95634" w:rsidRDefault="00A95634" w:rsidP="00A9563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студентам помощь, не вмешиваясь в их работу без необходимости.</w:t>
      </w:r>
    </w:p>
    <w:p w:rsidR="00A95634" w:rsidRPr="00A95634" w:rsidRDefault="00A95634" w:rsidP="00A9563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допущении студентами ошибок подводить их к осознанию и пониманию сути и причин ошибок, с тем чтобы студенты самостоятельно нашли способ их предупреждения и устранения.</w:t>
      </w:r>
    </w:p>
    <w:p w:rsidR="00A95634" w:rsidRPr="00A95634" w:rsidRDefault="00A95634" w:rsidP="00A9563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Практиковать промежуточный контроль хода и результатов самостоятельной работы студентов.</w:t>
      </w:r>
    </w:p>
    <w:p w:rsidR="00A95634" w:rsidRPr="00A95634" w:rsidRDefault="00A95634" w:rsidP="00A9563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распределять задания самостоятельной работы по сложности с учетом индивидуальных особенностей и способностей студентов.</w:t>
      </w:r>
    </w:p>
    <w:p w:rsidR="00A95634" w:rsidRPr="00A95634" w:rsidRDefault="00A95634" w:rsidP="00A9563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и поощрять проявления творческого подхода студентов к выполнению заданий.</w:t>
      </w:r>
    </w:p>
    <w:p w:rsidR="00A95634" w:rsidRPr="00A95634" w:rsidRDefault="00A95634" w:rsidP="00A9563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 сочетать индивидуальную и коллективную работу студентов.</w:t>
      </w:r>
    </w:p>
    <w:p w:rsidR="00A95634" w:rsidRPr="00A95634" w:rsidRDefault="00A95634" w:rsidP="00A9563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хода и итогов самостоятельной работы студентов исходить из положительных моментов в их работе.</w:t>
      </w:r>
    </w:p>
    <w:p w:rsidR="00A95634" w:rsidRPr="00A95634" w:rsidRDefault="00A95634" w:rsidP="00A9563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практиковать в ходе самостоятельной работы обращение студентов к разным источникам информации.</w:t>
      </w:r>
    </w:p>
    <w:p w:rsidR="00A95634" w:rsidRPr="00A95634" w:rsidRDefault="00A95634" w:rsidP="00A956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634" w:rsidRPr="00A95634" w:rsidRDefault="00A95634" w:rsidP="00A9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оценки</w:t>
      </w: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внеаудиторной самостоятельной работы:</w:t>
      </w:r>
    </w:p>
    <w:p w:rsidR="00A95634" w:rsidRPr="00A95634" w:rsidRDefault="00A95634" w:rsidP="00A95634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уровня освоения учебного материала;</w:t>
      </w:r>
    </w:p>
    <w:p w:rsidR="00A95634" w:rsidRPr="00A95634" w:rsidRDefault="00A95634" w:rsidP="00A95634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A95634" w:rsidRPr="00A95634" w:rsidRDefault="00A95634" w:rsidP="00A95634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ответа.</w:t>
      </w:r>
    </w:p>
    <w:p w:rsidR="00A95634" w:rsidRPr="00A95634" w:rsidRDefault="00A95634" w:rsidP="00A9563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Самостоятельное изучение материала и конспектирование лекций по учебной литературе</w:t>
      </w:r>
    </w:p>
    <w:p w:rsidR="00A95634" w:rsidRPr="00A95634" w:rsidRDefault="00A95634" w:rsidP="00A95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подготовке задания используйте рекомендуемые по данной теме учебники, техническую литературу, материалы электронных библиотек или другие Интернет-ресурсы.</w:t>
      </w:r>
    </w:p>
    <w:p w:rsidR="00A95634" w:rsidRPr="00A95634" w:rsidRDefault="00A95634" w:rsidP="00A95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Внимательно прочитайте материал, по которому требуется составить конспект. </w:t>
      </w:r>
    </w:p>
    <w:p w:rsidR="00A95634" w:rsidRPr="00A95634" w:rsidRDefault="00A95634" w:rsidP="00A95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Постарайтесь разобраться с непонятным, в частности новыми терминами и понятиями. </w:t>
      </w:r>
    </w:p>
    <w:p w:rsidR="00A95634" w:rsidRPr="00A95634" w:rsidRDefault="00A95634" w:rsidP="00A95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Кратко перескажите содержание изученного материала «своими словами». </w:t>
      </w:r>
    </w:p>
    <w:p w:rsidR="00A95634" w:rsidRPr="00A95634" w:rsidRDefault="00A95634" w:rsidP="00A95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Составьте план конспекта, акцентируя внимание на наиболее важные моменты текста.</w:t>
      </w:r>
    </w:p>
    <w:p w:rsidR="00A95634" w:rsidRPr="00A95634" w:rsidRDefault="00A95634" w:rsidP="00A95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планом выпишите по каждому пункту несколько основных предложений, характеризующих ведущую мысль описываемого пункта плана.</w:t>
      </w:r>
    </w:p>
    <w:p w:rsidR="00A95634" w:rsidRPr="00A95634" w:rsidRDefault="00A95634" w:rsidP="00A95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634">
        <w:rPr>
          <w:rFonts w:ascii="Times New Roman" w:hAnsi="Times New Roman" w:cs="Times New Roman"/>
          <w:sz w:val="28"/>
          <w:szCs w:val="28"/>
        </w:rPr>
        <w:t xml:space="preserve">Важной составляющей самостоятельной внеаудиторной подготовки является 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 </w:t>
      </w:r>
    </w:p>
    <w:p w:rsidR="00A95634" w:rsidRPr="00A95634" w:rsidRDefault="00A95634" w:rsidP="00A95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634">
        <w:rPr>
          <w:rFonts w:ascii="Times New Roman" w:hAnsi="Times New Roman" w:cs="Times New Roman"/>
          <w:sz w:val="28"/>
          <w:szCs w:val="28"/>
        </w:rPr>
        <w:t xml:space="preserve">Умение работать с литературой означает научиться осмысленно пользоваться источниками. Прежде чем приступить к освоению научной литературы, рекомендуется чтение учебников и учебных пособий. </w:t>
      </w:r>
    </w:p>
    <w:p w:rsidR="00A95634" w:rsidRPr="00A95634" w:rsidRDefault="00A95634" w:rsidP="00A95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634">
        <w:rPr>
          <w:rFonts w:ascii="Times New Roman" w:hAnsi="Times New Roman" w:cs="Times New Roman"/>
          <w:sz w:val="28"/>
          <w:szCs w:val="28"/>
        </w:rPr>
        <w:t xml:space="preserve">Существует несколько методов работы с литературой. </w:t>
      </w:r>
    </w:p>
    <w:p w:rsidR="00A95634" w:rsidRPr="00A95634" w:rsidRDefault="00A95634" w:rsidP="00A95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634">
        <w:rPr>
          <w:rFonts w:ascii="Times New Roman" w:hAnsi="Times New Roman" w:cs="Times New Roman"/>
          <w:sz w:val="28"/>
          <w:szCs w:val="28"/>
        </w:rPr>
        <w:t xml:space="preserve">Один из них – самый известный –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легко забываются. </w:t>
      </w:r>
    </w:p>
    <w:p w:rsidR="00A95634" w:rsidRPr="00A95634" w:rsidRDefault="00A95634" w:rsidP="00A95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634">
        <w:rPr>
          <w:rFonts w:ascii="Times New Roman" w:hAnsi="Times New Roman" w:cs="Times New Roman"/>
          <w:sz w:val="28"/>
          <w:szCs w:val="28"/>
        </w:rPr>
        <w:t xml:space="preserve">Наиболее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произвести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</w:t>
      </w:r>
    </w:p>
    <w:p w:rsidR="00A95634" w:rsidRPr="00A95634" w:rsidRDefault="00A95634" w:rsidP="00A95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634">
        <w:rPr>
          <w:rFonts w:ascii="Times New Roman" w:hAnsi="Times New Roman" w:cs="Times New Roman"/>
          <w:sz w:val="28"/>
          <w:szCs w:val="28"/>
        </w:rPr>
        <w:t xml:space="preserve">Для улучшения обработки информации очень важно устанавливать осмысленные связи, структурировать новые сведения. </w:t>
      </w:r>
    </w:p>
    <w:p w:rsidR="00A95634" w:rsidRPr="00A95634" w:rsidRDefault="00A95634" w:rsidP="00A95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634">
        <w:rPr>
          <w:rFonts w:ascii="Times New Roman" w:hAnsi="Times New Roman" w:cs="Times New Roman"/>
          <w:sz w:val="28"/>
          <w:szCs w:val="28"/>
        </w:rPr>
        <w:t xml:space="preserve">Изучение научной, учебной и иной литературы требует ведения рабочих записей. </w:t>
      </w:r>
    </w:p>
    <w:p w:rsidR="00A95634" w:rsidRPr="00A95634" w:rsidRDefault="00A95634" w:rsidP="00A95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634">
        <w:rPr>
          <w:rFonts w:ascii="Times New Roman" w:hAnsi="Times New Roman" w:cs="Times New Roman"/>
          <w:sz w:val="28"/>
          <w:szCs w:val="28"/>
        </w:rPr>
        <w:t xml:space="preserve">Форма записей может быть весьма разнообразной: простой или развернутый план, тезисы, цитаты, конспект. </w:t>
      </w:r>
    </w:p>
    <w:p w:rsidR="00A95634" w:rsidRPr="00A95634" w:rsidRDefault="00A95634" w:rsidP="00A95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634" w:rsidRPr="00A95634" w:rsidRDefault="00A95634" w:rsidP="00A95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34">
        <w:rPr>
          <w:rFonts w:ascii="Times New Roman" w:hAnsi="Times New Roman" w:cs="Times New Roman"/>
          <w:b/>
          <w:sz w:val="28"/>
          <w:szCs w:val="28"/>
        </w:rPr>
        <w:t>Участие студентов в научно-исследовательской работе.</w:t>
      </w:r>
    </w:p>
    <w:p w:rsidR="00A95634" w:rsidRPr="00A95634" w:rsidRDefault="00A95634" w:rsidP="00A95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634">
        <w:rPr>
          <w:rFonts w:ascii="Times New Roman" w:hAnsi="Times New Roman" w:cs="Times New Roman"/>
          <w:sz w:val="28"/>
          <w:szCs w:val="28"/>
        </w:rPr>
        <w:t xml:space="preserve">Участие в научной работе позволяет студентам реализовать творческий потенциал в процессе учебы в техникуме. Их вклад в научно-исследовательскую деятельность может выражаться в самых разнообразных формах: выполнение курсовых работ и дипломных проектов в форме НИР; производственная практика; и др. В общем виде НИР студентов (НИРС) состоит из следующих элементов: </w:t>
      </w:r>
    </w:p>
    <w:p w:rsidR="00A95634" w:rsidRPr="00A95634" w:rsidRDefault="00A95634" w:rsidP="00A956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634">
        <w:rPr>
          <w:rFonts w:ascii="Times New Roman" w:hAnsi="Times New Roman" w:cs="Times New Roman"/>
          <w:sz w:val="28"/>
          <w:szCs w:val="28"/>
        </w:rPr>
        <w:t xml:space="preserve">работа в научных кружках; </w:t>
      </w:r>
    </w:p>
    <w:p w:rsidR="00A95634" w:rsidRPr="00A95634" w:rsidRDefault="00A95634" w:rsidP="00A956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634">
        <w:rPr>
          <w:rFonts w:ascii="Times New Roman" w:hAnsi="Times New Roman" w:cs="Times New Roman"/>
          <w:sz w:val="28"/>
          <w:szCs w:val="28"/>
        </w:rPr>
        <w:t xml:space="preserve">участие в конкурсах научных работ; </w:t>
      </w:r>
    </w:p>
    <w:p w:rsidR="00A95634" w:rsidRPr="00A95634" w:rsidRDefault="00A95634" w:rsidP="00A956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634">
        <w:rPr>
          <w:rFonts w:ascii="Times New Roman" w:hAnsi="Times New Roman" w:cs="Times New Roman"/>
          <w:sz w:val="28"/>
          <w:szCs w:val="28"/>
        </w:rPr>
        <w:t xml:space="preserve">участие в выставках научных работ; </w:t>
      </w:r>
    </w:p>
    <w:p w:rsidR="00A95634" w:rsidRPr="00A95634" w:rsidRDefault="00A95634" w:rsidP="00A956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634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студенческих конференциях; </w:t>
      </w:r>
    </w:p>
    <w:p w:rsidR="00A95634" w:rsidRPr="00A95634" w:rsidRDefault="00A95634" w:rsidP="00A956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634">
        <w:rPr>
          <w:rFonts w:ascii="Times New Roman" w:hAnsi="Times New Roman" w:cs="Times New Roman"/>
          <w:sz w:val="28"/>
          <w:szCs w:val="28"/>
        </w:rPr>
        <w:t xml:space="preserve">подготовка студенческих публикаций. </w:t>
      </w:r>
    </w:p>
    <w:p w:rsidR="00A95634" w:rsidRPr="00A95634" w:rsidRDefault="00A95634" w:rsidP="00A9563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5634">
        <w:rPr>
          <w:rFonts w:ascii="Times New Roman" w:hAnsi="Times New Roman" w:cs="Times New Roman"/>
          <w:sz w:val="28"/>
          <w:szCs w:val="28"/>
        </w:rPr>
        <w:t xml:space="preserve">Процесс обучения способствует развитию у студентов задатков к научным исследованиям – памяти, наблюдательности, воображения, самостоятельности суждений и выводов. Каждый из перечисленных компонентов необходим для самостоятельной исследовательской работы. </w:t>
      </w:r>
    </w:p>
    <w:p w:rsidR="00A95634" w:rsidRPr="00A95634" w:rsidRDefault="00A95634" w:rsidP="00A9563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5634">
        <w:rPr>
          <w:rFonts w:ascii="Times New Roman" w:hAnsi="Times New Roman" w:cs="Times New Roman"/>
          <w:sz w:val="28"/>
          <w:szCs w:val="28"/>
        </w:rPr>
        <w:t xml:space="preserve">Наряду с выполнением научных исследований студенты принимают участие в сборе и обработке статистических данных, составлении и подготовке различной компьютерной продукции. Результаты научных исследований студенты представляют на конференциях, научных семинарах  и т.д. </w:t>
      </w:r>
    </w:p>
    <w:p w:rsidR="00A95634" w:rsidRPr="00A95634" w:rsidRDefault="00A95634" w:rsidP="00A9563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5634">
        <w:rPr>
          <w:rFonts w:ascii="Times New Roman" w:hAnsi="Times New Roman" w:cs="Times New Roman"/>
          <w:sz w:val="28"/>
          <w:szCs w:val="28"/>
        </w:rPr>
        <w:t xml:space="preserve">Наиболее распространенной формой НИРС является участие в научных конференциях. </w:t>
      </w:r>
    </w:p>
    <w:p w:rsidR="00A95634" w:rsidRPr="00A95634" w:rsidRDefault="00A95634" w:rsidP="00A95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634">
        <w:rPr>
          <w:rFonts w:ascii="Times New Roman" w:hAnsi="Times New Roman" w:cs="Times New Roman"/>
          <w:sz w:val="28"/>
          <w:szCs w:val="28"/>
        </w:rPr>
        <w:t xml:space="preserve">При подготовке к докладу или выступлению на конференции студент получает опыт систематизации и обобщения материала, приобретает навыки научного творчества и, наконец, овладевает очень важным искусством публичного выступления, аргументированной полемики. </w:t>
      </w:r>
    </w:p>
    <w:p w:rsidR="00A95634" w:rsidRPr="00A95634" w:rsidRDefault="00A95634" w:rsidP="00A95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634">
        <w:rPr>
          <w:rFonts w:ascii="Times New Roman" w:hAnsi="Times New Roman" w:cs="Times New Roman"/>
          <w:sz w:val="28"/>
          <w:szCs w:val="28"/>
        </w:rPr>
        <w:t xml:space="preserve">В этой связи необходимо запомнить несколько правил, характеризующих культуру полемики, дискуссии. </w:t>
      </w:r>
    </w:p>
    <w:p w:rsidR="00A95634" w:rsidRPr="00A95634" w:rsidRDefault="00A95634" w:rsidP="00A95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634">
        <w:rPr>
          <w:rFonts w:ascii="Times New Roman" w:hAnsi="Times New Roman" w:cs="Times New Roman"/>
          <w:sz w:val="28"/>
          <w:szCs w:val="28"/>
        </w:rPr>
        <w:t xml:space="preserve">Дискуссия - это соревнование интеллектов, здесь оружие – аргументы. Необходимо найти надежные аргументы в пользу своей точки зрения и проверять имеющиеся на надежность. Не недооценивайте оппонента. Самыми ценными являются документальные аргументы, ссылки на документы и надежно установленные факты, противоречащие утверждению оппонента. </w:t>
      </w:r>
    </w:p>
    <w:p w:rsidR="00A95634" w:rsidRPr="00A95634" w:rsidRDefault="00A95634" w:rsidP="00A95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634">
        <w:rPr>
          <w:rFonts w:ascii="Times New Roman" w:hAnsi="Times New Roman" w:cs="Times New Roman"/>
          <w:sz w:val="28"/>
          <w:szCs w:val="28"/>
        </w:rPr>
        <w:t xml:space="preserve">Следует тщательно проанализировать свои аргументы; пофантазируйте над тем, что можно им противопоставить и как можно их повернуть. </w:t>
      </w:r>
    </w:p>
    <w:p w:rsidR="00A95634" w:rsidRPr="00A95634" w:rsidRDefault="00A95634" w:rsidP="00A95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634">
        <w:rPr>
          <w:rFonts w:ascii="Times New Roman" w:hAnsi="Times New Roman" w:cs="Times New Roman"/>
          <w:sz w:val="28"/>
          <w:szCs w:val="28"/>
        </w:rPr>
        <w:t xml:space="preserve">Дискуссия похожа на игру в шахматы: и там и тут очень важно предвидеть возможное развитие событий, только события – ходы заменены более сложными событиями - аргументами, а правила движения фигур – правилами логического мышления. Необходимо строго следовать логике. Вкупе с надежными аргументами она обеспечит вам победу. Побеждая в дискуссии, следует быть великодушным. Ваши оппоненты не единственные, кто придерживается этой точки зрения, так им легче будет пережить горечь поражения. </w:t>
      </w:r>
    </w:p>
    <w:p w:rsidR="00A95634" w:rsidRPr="00A95634" w:rsidRDefault="00A95634" w:rsidP="00A956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634">
        <w:rPr>
          <w:rFonts w:ascii="Times New Roman" w:hAnsi="Times New Roman" w:cs="Times New Roman"/>
          <w:sz w:val="28"/>
          <w:szCs w:val="28"/>
        </w:rPr>
        <w:t xml:space="preserve">Выступление с докладом и публикации материалов позволят студентам приобрести к тому же общественное признание в среде профессионалов – преподавателей академии, других вузов, представителей общественности. </w:t>
      </w:r>
    </w:p>
    <w:p w:rsidR="00A95634" w:rsidRPr="00A95634" w:rsidRDefault="00A95634" w:rsidP="00A9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Default="00A95634" w:rsidP="00A956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</w:p>
    <w:p w:rsidR="00A95634" w:rsidRDefault="00A95634" w:rsidP="00A956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</w:p>
    <w:p w:rsidR="00A95634" w:rsidRPr="00A95634" w:rsidRDefault="00A95634" w:rsidP="00A956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</w:p>
    <w:p w:rsidR="00A95634" w:rsidRPr="00A95634" w:rsidRDefault="00A95634" w:rsidP="00A956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</w:p>
    <w:p w:rsidR="00A95634" w:rsidRPr="00A95634" w:rsidRDefault="00A95634" w:rsidP="00A956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lastRenderedPageBreak/>
        <w:t>Задания для самостоятельно выполнения.</w:t>
      </w: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предлагаемые для написания рефератов.</w:t>
      </w: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планирования и проведения рекламных кампаний.</w:t>
      </w: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разработки бренда: правовой аспект</w:t>
      </w: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рекламной деятельности</w:t>
      </w: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Стратегические задачи управления брендом.</w:t>
      </w: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оценки марочного капитала. Оценка стоимости российских брендов.</w:t>
      </w: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оценки конкурентоспособности товара.</w:t>
      </w: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PR-технологии как средство продвижения товаров и услуг</w:t>
      </w: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стимулирования сбыта товаров и услуг</w:t>
      </w: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оценки конкурентоспособности организации.</w:t>
      </w: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Конкурентные стратегии предприятий в современных условиях</w:t>
      </w: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маркетинговых исследований российского рынка</w:t>
      </w: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конкурентных преимуществ предприятия.</w:t>
      </w: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Маркетинговая стратегия компании (стратегические матрицы).</w:t>
      </w: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стратегических факторов внешней среды.</w:t>
      </w: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разработки маркетинговых стратегий российских предприятия</w:t>
      </w: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маркетинговой деятельности на предприятии.</w:t>
      </w: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Маркетинговые исследования потребительского рынка.</w:t>
      </w: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международного маркетинга.</w:t>
      </w: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наружной рекламы.</w:t>
      </w: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Психотехнологии в рекламе.</w:t>
      </w: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анализа конкурентов.</w:t>
      </w: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и личность потребителя как основа управления потребительским поведением.</w:t>
      </w: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принятия решения о покупке.</w:t>
      </w: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Ярмарки- выставки как многоцелевое средство коммуникации.</w:t>
      </w: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на транспорте.</w:t>
      </w: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бюджета маркетинга.</w:t>
      </w: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печатной рекламы.</w:t>
      </w: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затрат на маркетинговую деятельность.</w:t>
      </w: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рекламной стратегии.</w:t>
      </w: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расчета эффективности рекламы.</w:t>
      </w: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поведения потребителей.</w:t>
      </w: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Товарный знак, упаковка и маркировка товара.</w:t>
      </w: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мерчендайзинга в розничном торговом бизнесе.</w:t>
      </w:r>
    </w:p>
    <w:p w:rsidR="00A95634" w:rsidRPr="00A95634" w:rsidRDefault="00A95634" w:rsidP="00A9563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Мерчендайзинговый подход к планировке торгового зала и выкладке товара.</w:t>
      </w:r>
    </w:p>
    <w:p w:rsidR="00A95634" w:rsidRDefault="00A95634" w:rsidP="00A95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Default="00A95634" w:rsidP="00A95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Default="00A95634" w:rsidP="00A95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Default="00A95634" w:rsidP="00A95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34">
        <w:rPr>
          <w:rFonts w:ascii="Times New Roman" w:hAnsi="Times New Roman" w:cs="Times New Roman"/>
          <w:b/>
          <w:sz w:val="28"/>
          <w:szCs w:val="28"/>
        </w:rPr>
        <w:lastRenderedPageBreak/>
        <w:t>Место и порядок выполнения самостоятельного задания.</w:t>
      </w:r>
    </w:p>
    <w:p w:rsidR="00A95634" w:rsidRPr="00A95634" w:rsidRDefault="00A95634" w:rsidP="00A95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634" w:rsidRPr="00A95634" w:rsidRDefault="00A95634" w:rsidP="00A9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hAnsi="Times New Roman" w:cs="Times New Roman"/>
          <w:sz w:val="28"/>
          <w:szCs w:val="28"/>
          <w:lang w:eastAsia="ru-RU"/>
        </w:rPr>
        <w:t>Для выполнения заданий предлагается вид маркетинговых исследований на нескольких торговых предприятий в произвольно выбранном студентом районе в пределах города.</w:t>
      </w:r>
    </w:p>
    <w:p w:rsidR="00A95634" w:rsidRPr="00A95634" w:rsidRDefault="00A95634" w:rsidP="00A9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hAnsi="Times New Roman" w:cs="Times New Roman"/>
          <w:sz w:val="28"/>
          <w:szCs w:val="28"/>
          <w:lang w:eastAsia="ru-RU"/>
        </w:rPr>
        <w:t>Студент выбирает вид исследования и исследует пути продвижения товара, условия продвижения, полноту информации о потоке, организацию торгового процесса в выбранном торговом предприятии..</w:t>
      </w:r>
    </w:p>
    <w:p w:rsidR="00A95634" w:rsidRPr="00A95634" w:rsidRDefault="00A95634" w:rsidP="00A9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hAnsi="Times New Roman" w:cs="Times New Roman"/>
          <w:sz w:val="28"/>
          <w:szCs w:val="28"/>
          <w:lang w:eastAsia="ru-RU"/>
        </w:rPr>
        <w:tab/>
        <w:t>Исследование проводится путем личных наблюдений и опросом работников торговых предприятий и потребителей (40-50 чл.), пользующихся услугами данных предприятий.</w:t>
      </w:r>
    </w:p>
    <w:p w:rsidR="00A95634" w:rsidRPr="00A95634" w:rsidRDefault="00A95634" w:rsidP="00A9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hAnsi="Times New Roman" w:cs="Times New Roman"/>
          <w:sz w:val="28"/>
          <w:szCs w:val="28"/>
          <w:lang w:eastAsia="ru-RU"/>
        </w:rPr>
        <w:t>Исследование ведется в течение всего курса.</w:t>
      </w:r>
    </w:p>
    <w:p w:rsidR="00A95634" w:rsidRPr="00A95634" w:rsidRDefault="00A95634" w:rsidP="00A9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hAnsi="Times New Roman" w:cs="Times New Roman"/>
          <w:sz w:val="28"/>
          <w:szCs w:val="28"/>
          <w:lang w:eastAsia="ru-RU"/>
        </w:rPr>
        <w:t>Для выполнения заданий предлагается работа с нормативными документами по заданной теме в читальном зале библиотеки.</w:t>
      </w:r>
    </w:p>
    <w:p w:rsidR="00A95634" w:rsidRPr="00A95634" w:rsidRDefault="00A95634" w:rsidP="00A9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hAnsi="Times New Roman" w:cs="Times New Roman"/>
          <w:sz w:val="28"/>
          <w:szCs w:val="28"/>
          <w:lang w:eastAsia="ru-RU"/>
        </w:rPr>
        <w:t>Для выполнения заданий рекомендуется написание отчетов с детальным рассмотрением основных изучаемых вопросов, а так же рефератов по выбранным темам, представленным в методических указаниях.</w:t>
      </w:r>
    </w:p>
    <w:p w:rsidR="00A95634" w:rsidRDefault="00A95634" w:rsidP="00A9563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634" w:rsidRDefault="00A95634" w:rsidP="00A9563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рекомендуемой литературы:</w:t>
      </w:r>
    </w:p>
    <w:p w:rsidR="00A95634" w:rsidRPr="00A95634" w:rsidRDefault="00A95634" w:rsidP="00A95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634" w:rsidRPr="00A95634" w:rsidRDefault="00A95634" w:rsidP="00A95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литература:</w:t>
      </w:r>
    </w:p>
    <w:p w:rsidR="00134620" w:rsidRPr="00134620" w:rsidRDefault="00134620" w:rsidP="0013462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информации».</w:t>
      </w:r>
    </w:p>
    <w:p w:rsidR="00134620" w:rsidRPr="00134620" w:rsidRDefault="00134620" w:rsidP="0013462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Белявский И.К. Маркетинговое исследование: информация, анализ, прогноз.2017.</w:t>
      </w:r>
    </w:p>
    <w:p w:rsidR="00134620" w:rsidRPr="00134620" w:rsidRDefault="00134620" w:rsidP="0013462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Барышев А.Ф. Маркетинг, изд. Академия, М., 2018.</w:t>
      </w:r>
    </w:p>
    <w:p w:rsidR="00134620" w:rsidRPr="00134620" w:rsidRDefault="00134620" w:rsidP="0013462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2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 Б.И. Маркетинговые исследования рынка, изд. «Форум», М.,2017.</w:t>
      </w:r>
    </w:p>
    <w:p w:rsidR="00134620" w:rsidRPr="00134620" w:rsidRDefault="00134620" w:rsidP="0013462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2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 Б.И. Маркетинг, изд. «Форум», М., 2017.</w:t>
      </w:r>
    </w:p>
    <w:p w:rsidR="00134620" w:rsidRPr="00134620" w:rsidRDefault="00134620" w:rsidP="0013462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Мурахтанова Н.М. Маркетинг, изд. «Академия», М., 2018.</w:t>
      </w:r>
    </w:p>
    <w:p w:rsidR="00134620" w:rsidRPr="00134620" w:rsidRDefault="00134620" w:rsidP="0013462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620" w:rsidRPr="00134620" w:rsidRDefault="00134620" w:rsidP="00134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  <w:r w:rsidRPr="001346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4620" w:rsidRPr="00134620" w:rsidRDefault="00134620" w:rsidP="0013462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2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Ассэль Г. Маркетинг: принципы и стратегия. М., «Инфра», 2016.</w:t>
      </w:r>
    </w:p>
    <w:p w:rsidR="00134620" w:rsidRPr="00134620" w:rsidRDefault="00134620" w:rsidP="0013462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Котлер Ф. Основы маркетинга, М.: «Прогресс», 2017.</w:t>
      </w:r>
    </w:p>
    <w:p w:rsidR="00134620" w:rsidRPr="00134620" w:rsidRDefault="00134620" w:rsidP="0013462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маркетинговым исследованиям, М.: «Инфра», 2017.</w:t>
      </w:r>
    </w:p>
    <w:p w:rsidR="00134620" w:rsidRPr="00134620" w:rsidRDefault="00134620" w:rsidP="0013462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Тамбиев А.Х. Региональный маркетинг: учеб., М., Экономика, 2017.</w:t>
      </w:r>
    </w:p>
    <w:p w:rsidR="00134620" w:rsidRPr="00134620" w:rsidRDefault="00134620" w:rsidP="0013462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Уткин Э.А. сборник ситуационных задач по курсу «Маркетинг», М., «Финансы и кредит», 2016.</w:t>
      </w:r>
    </w:p>
    <w:p w:rsidR="00134620" w:rsidRPr="00134620" w:rsidRDefault="00134620" w:rsidP="0013462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Черчиль Г.А. Маркетинговые исследования, СПб: Питер, 2016.</w:t>
      </w:r>
    </w:p>
    <w:p w:rsidR="00134620" w:rsidRPr="00134620" w:rsidRDefault="00134620" w:rsidP="0013462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2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Энджел Д. Поведение потребителей, СПб. : Питер Ком, 2017.</w:t>
      </w:r>
    </w:p>
    <w:p w:rsidR="00134620" w:rsidRPr="00134620" w:rsidRDefault="00134620" w:rsidP="0013462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2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Журналы: Маркетинг, Маркетинг в России и за рубежом, Современная торговля.</w:t>
      </w:r>
    </w:p>
    <w:p w:rsidR="00A95634" w:rsidRPr="00A95634" w:rsidRDefault="00A95634" w:rsidP="00A956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634" w:rsidRDefault="00A95634" w:rsidP="00A956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Интернет-ресурсы:</w:t>
      </w:r>
    </w:p>
    <w:p w:rsidR="00A95634" w:rsidRPr="00A95634" w:rsidRDefault="00A95634" w:rsidP="00A9563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marketigpro.ru</w:t>
      </w:r>
    </w:p>
    <w:p w:rsidR="00A95634" w:rsidRPr="00A95634" w:rsidRDefault="00A95634" w:rsidP="00A9563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marketanalitika.ru</w:t>
      </w:r>
    </w:p>
    <w:p w:rsidR="00A95634" w:rsidRPr="00A95634" w:rsidRDefault="00A95634" w:rsidP="00A9563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mazm.ru</w:t>
      </w:r>
    </w:p>
    <w:p w:rsidR="00A95634" w:rsidRPr="00A95634" w:rsidRDefault="00A95634" w:rsidP="00A9563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kelis.ru</w:t>
      </w:r>
    </w:p>
    <w:p w:rsidR="00A95634" w:rsidRPr="00A95634" w:rsidRDefault="00A95634" w:rsidP="00A9563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lndexbox.ru</w:t>
      </w:r>
    </w:p>
    <w:p w:rsidR="00A95634" w:rsidRPr="00A95634" w:rsidRDefault="00A95634" w:rsidP="00A9563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5634" w:rsidRPr="00A95634" w:rsidSect="00A95634">
          <w:pgSz w:w="11906" w:h="16838"/>
          <w:pgMar w:top="1134" w:right="1418" w:bottom="1134" w:left="1134" w:header="709" w:footer="709" w:gutter="0"/>
          <w:cols w:space="708"/>
          <w:titlePg/>
          <w:docGrid w:linePitch="360"/>
        </w:sect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iteam.ru.</w:t>
      </w:r>
    </w:p>
    <w:p w:rsidR="00A95634" w:rsidRPr="00A95634" w:rsidRDefault="00A95634" w:rsidP="00A95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1.</w:t>
      </w: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титульного листа доклада, реферата.</w:t>
      </w: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Елецкий колледж экономики, промышленности и отраслевых технологий</w:t>
      </w: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РЕФЕРАТ </w:t>
      </w: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</w:t>
      </w: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товаров и услуг</w:t>
      </w: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«______»</w:t>
      </w: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 студент(ка)</w:t>
      </w:r>
    </w:p>
    <w:p w:rsidR="00A95634" w:rsidRPr="00A95634" w:rsidRDefault="00A95634" w:rsidP="00A95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_____________</w:t>
      </w:r>
    </w:p>
    <w:p w:rsidR="00A95634" w:rsidRPr="00A95634" w:rsidRDefault="00A95634" w:rsidP="00A95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Ф.И.О.</w:t>
      </w:r>
    </w:p>
    <w:p w:rsidR="00A95634" w:rsidRPr="00A95634" w:rsidRDefault="00A95634" w:rsidP="00A95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Проверил преподаватель</w:t>
      </w:r>
    </w:p>
    <w:p w:rsidR="00A95634" w:rsidRPr="00A95634" w:rsidRDefault="00A95634" w:rsidP="00A95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A95634" w:rsidRPr="00A95634" w:rsidRDefault="00A95634" w:rsidP="00A95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4" w:rsidRPr="00A95634" w:rsidRDefault="00A95634" w:rsidP="00A95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 20____</w:t>
      </w:r>
    </w:p>
    <w:p w:rsidR="00A95634" w:rsidRPr="00A95634" w:rsidRDefault="00A95634" w:rsidP="00A95634"/>
    <w:p w:rsidR="004A681E" w:rsidRDefault="004A681E"/>
    <w:sectPr w:rsidR="004A681E" w:rsidSect="0012148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DA5" w:rsidRDefault="00C95DA5">
      <w:pPr>
        <w:spacing w:after="0" w:line="240" w:lineRule="auto"/>
      </w:pPr>
      <w:r>
        <w:separator/>
      </w:r>
    </w:p>
  </w:endnote>
  <w:endnote w:type="continuationSeparator" w:id="0">
    <w:p w:rsidR="00C95DA5" w:rsidRDefault="00C9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83" w:rsidRDefault="00756008" w:rsidP="001214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121483" w:rsidRDefault="00C95DA5" w:rsidP="00121483">
    <w:pPr>
      <w:pStyle w:val="a3"/>
      <w:ind w:right="360"/>
    </w:pPr>
  </w:p>
  <w:p w:rsidR="00121483" w:rsidRDefault="00C95D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83" w:rsidRDefault="00756008" w:rsidP="001214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0904">
      <w:rPr>
        <w:rStyle w:val="a5"/>
        <w:noProof/>
      </w:rPr>
      <w:t>13</w:t>
    </w:r>
    <w:r>
      <w:rPr>
        <w:rStyle w:val="a5"/>
      </w:rPr>
      <w:fldChar w:fldCharType="end"/>
    </w:r>
  </w:p>
  <w:p w:rsidR="00121483" w:rsidRDefault="00C95DA5" w:rsidP="00121483">
    <w:pPr>
      <w:pStyle w:val="a3"/>
      <w:ind w:right="360"/>
    </w:pPr>
  </w:p>
  <w:p w:rsidR="00121483" w:rsidRDefault="00C95D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DA5" w:rsidRDefault="00C95DA5">
      <w:pPr>
        <w:spacing w:after="0" w:line="240" w:lineRule="auto"/>
      </w:pPr>
      <w:r>
        <w:separator/>
      </w:r>
    </w:p>
  </w:footnote>
  <w:footnote w:type="continuationSeparator" w:id="0">
    <w:p w:rsidR="00C95DA5" w:rsidRDefault="00C95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E02"/>
    <w:multiLevelType w:val="hybridMultilevel"/>
    <w:tmpl w:val="EB6ABF3C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C64"/>
    <w:multiLevelType w:val="hybridMultilevel"/>
    <w:tmpl w:val="766EDFC2"/>
    <w:lvl w:ilvl="0" w:tplc="B83EC92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4243347"/>
    <w:multiLevelType w:val="hybridMultilevel"/>
    <w:tmpl w:val="AACAB66C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17F7F"/>
    <w:multiLevelType w:val="hybridMultilevel"/>
    <w:tmpl w:val="F80CA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6307C"/>
    <w:multiLevelType w:val="hybridMultilevel"/>
    <w:tmpl w:val="61F8C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3756D"/>
    <w:multiLevelType w:val="hybridMultilevel"/>
    <w:tmpl w:val="6FEC4AE8"/>
    <w:lvl w:ilvl="0" w:tplc="B83EC92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DC42A60"/>
    <w:multiLevelType w:val="hybridMultilevel"/>
    <w:tmpl w:val="C268B6B4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E3C3A"/>
    <w:multiLevelType w:val="hybridMultilevel"/>
    <w:tmpl w:val="76FACBF8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05D05"/>
    <w:multiLevelType w:val="hybridMultilevel"/>
    <w:tmpl w:val="AD64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A2190"/>
    <w:multiLevelType w:val="hybridMultilevel"/>
    <w:tmpl w:val="AA588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95BE6"/>
    <w:multiLevelType w:val="hybridMultilevel"/>
    <w:tmpl w:val="88742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4"/>
    <w:rsid w:val="00134620"/>
    <w:rsid w:val="004A681E"/>
    <w:rsid w:val="00756008"/>
    <w:rsid w:val="00832AD1"/>
    <w:rsid w:val="009A5112"/>
    <w:rsid w:val="00A95634"/>
    <w:rsid w:val="00BC0904"/>
    <w:rsid w:val="00C01AB9"/>
    <w:rsid w:val="00C9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994D"/>
  <w15:chartTrackingRefBased/>
  <w15:docId w15:val="{8D770B20-D7C7-45F9-9809-F3E015C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5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95634"/>
  </w:style>
  <w:style w:type="character" w:styleId="a5">
    <w:name w:val="page number"/>
    <w:basedOn w:val="a0"/>
    <w:rsid w:val="00A95634"/>
  </w:style>
  <w:style w:type="table" w:styleId="a6">
    <w:name w:val="Table Grid"/>
    <w:basedOn w:val="a1"/>
    <w:uiPriority w:val="39"/>
    <w:rsid w:val="00A9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95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</cp:lastModifiedBy>
  <cp:revision>2</cp:revision>
  <dcterms:created xsi:type="dcterms:W3CDTF">2021-03-21T14:44:00Z</dcterms:created>
  <dcterms:modified xsi:type="dcterms:W3CDTF">2021-03-21T14:44:00Z</dcterms:modified>
</cp:coreProperties>
</file>