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7F" w:rsidRPr="00E14A7F" w:rsidRDefault="00E14A7F" w:rsidP="00E14A7F">
      <w:pPr>
        <w:jc w:val="center"/>
        <w:rPr>
          <w:b/>
          <w:bCs/>
          <w:caps/>
          <w:sz w:val="28"/>
          <w:szCs w:val="28"/>
        </w:rPr>
      </w:pPr>
      <w:r w:rsidRPr="00E14A7F">
        <w:rPr>
          <w:b/>
          <w:bCs/>
          <w:caps/>
          <w:sz w:val="28"/>
          <w:szCs w:val="28"/>
        </w:rPr>
        <w:t xml:space="preserve">ГОБПОУ «Елецкий колледж экономики, </w:t>
      </w:r>
    </w:p>
    <w:p w:rsidR="00E14A7F" w:rsidRPr="00E14A7F" w:rsidRDefault="00E14A7F" w:rsidP="00E14A7F">
      <w:pPr>
        <w:jc w:val="center"/>
        <w:rPr>
          <w:b/>
          <w:bCs/>
          <w:caps/>
          <w:sz w:val="28"/>
          <w:szCs w:val="28"/>
        </w:rPr>
      </w:pPr>
      <w:r w:rsidRPr="00E14A7F">
        <w:rPr>
          <w:b/>
          <w:bCs/>
          <w:caps/>
          <w:sz w:val="28"/>
          <w:szCs w:val="28"/>
        </w:rPr>
        <w:t>промышленности и отраслевых технологий»</w:t>
      </w:r>
    </w:p>
    <w:p w:rsidR="00E14A7F" w:rsidRPr="00E14A7F" w:rsidRDefault="00E14A7F" w:rsidP="00E14A7F">
      <w:pPr>
        <w:rPr>
          <w:sz w:val="28"/>
          <w:szCs w:val="28"/>
        </w:rPr>
      </w:pPr>
    </w:p>
    <w:p w:rsidR="00E14A7F" w:rsidRPr="00E14A7F" w:rsidRDefault="00E14A7F" w:rsidP="00E14A7F">
      <w:pPr>
        <w:rPr>
          <w:sz w:val="28"/>
          <w:szCs w:val="28"/>
        </w:rPr>
      </w:pPr>
    </w:p>
    <w:p w:rsidR="00E14A7F" w:rsidRPr="00E14A7F" w:rsidRDefault="00E14A7F" w:rsidP="00E14A7F">
      <w:pPr>
        <w:rPr>
          <w:sz w:val="28"/>
          <w:szCs w:val="28"/>
        </w:rPr>
      </w:pPr>
    </w:p>
    <w:p w:rsidR="00E14A7F" w:rsidRPr="00E14A7F" w:rsidRDefault="00E14A7F" w:rsidP="00E14A7F">
      <w:pPr>
        <w:rPr>
          <w:sz w:val="28"/>
          <w:szCs w:val="28"/>
        </w:rPr>
      </w:pPr>
    </w:p>
    <w:p w:rsidR="00E14A7F" w:rsidRPr="00E14A7F" w:rsidRDefault="00E14A7F" w:rsidP="00E14A7F">
      <w:pPr>
        <w:rPr>
          <w:sz w:val="28"/>
          <w:szCs w:val="28"/>
        </w:rPr>
      </w:pPr>
    </w:p>
    <w:p w:rsidR="00E14A7F" w:rsidRPr="00E14A7F" w:rsidRDefault="00E14A7F" w:rsidP="00E14A7F">
      <w:pPr>
        <w:rPr>
          <w:sz w:val="28"/>
          <w:szCs w:val="28"/>
        </w:rPr>
      </w:pPr>
    </w:p>
    <w:p w:rsidR="00E14A7F" w:rsidRPr="00E14A7F" w:rsidRDefault="00E14A7F" w:rsidP="00E14A7F">
      <w:pPr>
        <w:rPr>
          <w:sz w:val="28"/>
          <w:szCs w:val="28"/>
        </w:rPr>
      </w:pPr>
    </w:p>
    <w:p w:rsidR="00E14A7F" w:rsidRPr="00E14A7F" w:rsidRDefault="00E14A7F" w:rsidP="00E14A7F">
      <w:pPr>
        <w:rPr>
          <w:sz w:val="28"/>
          <w:szCs w:val="28"/>
        </w:rPr>
      </w:pPr>
    </w:p>
    <w:p w:rsidR="00E14A7F" w:rsidRPr="00E14A7F" w:rsidRDefault="00E14A7F" w:rsidP="00E14A7F">
      <w:pPr>
        <w:rPr>
          <w:sz w:val="28"/>
          <w:szCs w:val="28"/>
        </w:rPr>
      </w:pPr>
    </w:p>
    <w:p w:rsidR="00E14A7F" w:rsidRPr="00E14A7F" w:rsidRDefault="00E14A7F" w:rsidP="00E14A7F">
      <w:pPr>
        <w:rPr>
          <w:sz w:val="28"/>
          <w:szCs w:val="28"/>
        </w:rPr>
      </w:pPr>
    </w:p>
    <w:p w:rsidR="00E14A7F" w:rsidRPr="00E14A7F" w:rsidRDefault="00E14A7F" w:rsidP="00E14A7F">
      <w:pPr>
        <w:rPr>
          <w:sz w:val="28"/>
          <w:szCs w:val="28"/>
        </w:rPr>
      </w:pPr>
    </w:p>
    <w:p w:rsidR="00E14A7F" w:rsidRPr="00E14A7F" w:rsidRDefault="00E14A7F" w:rsidP="00E14A7F">
      <w:pPr>
        <w:rPr>
          <w:sz w:val="28"/>
          <w:szCs w:val="28"/>
        </w:rPr>
      </w:pPr>
    </w:p>
    <w:p w:rsidR="00E14A7F" w:rsidRPr="00E14A7F" w:rsidRDefault="00E14A7F" w:rsidP="00E14A7F">
      <w:pPr>
        <w:rPr>
          <w:sz w:val="28"/>
          <w:szCs w:val="28"/>
        </w:rPr>
      </w:pPr>
    </w:p>
    <w:p w:rsidR="00E14A7F" w:rsidRPr="00E14A7F" w:rsidRDefault="00E14A7F" w:rsidP="00E14A7F">
      <w:pPr>
        <w:rPr>
          <w:sz w:val="28"/>
          <w:szCs w:val="28"/>
        </w:rPr>
      </w:pPr>
    </w:p>
    <w:tbl>
      <w:tblPr>
        <w:tblW w:w="0" w:type="auto"/>
        <w:tblInd w:w="-106" w:type="dxa"/>
        <w:tblLook w:val="01E0"/>
      </w:tblPr>
      <w:tblGrid>
        <w:gridCol w:w="9677"/>
      </w:tblGrid>
      <w:tr w:rsidR="00E14A7F" w:rsidRPr="00E14A7F" w:rsidTr="001C1928">
        <w:trPr>
          <w:trHeight w:val="567"/>
        </w:trPr>
        <w:tc>
          <w:tcPr>
            <w:tcW w:w="9677" w:type="dxa"/>
            <w:vAlign w:val="bottom"/>
          </w:tcPr>
          <w:p w:rsidR="00E14A7F" w:rsidRPr="00E14A7F" w:rsidRDefault="00E14A7F" w:rsidP="00E14A7F">
            <w:pPr>
              <w:jc w:val="center"/>
              <w:rPr>
                <w:sz w:val="28"/>
                <w:szCs w:val="28"/>
              </w:rPr>
            </w:pPr>
          </w:p>
          <w:p w:rsidR="00E14A7F" w:rsidRPr="00E14A7F" w:rsidRDefault="00E14A7F" w:rsidP="00E14A7F">
            <w:pPr>
              <w:jc w:val="center"/>
              <w:rPr>
                <w:rFonts w:eastAsia="Calibri"/>
                <w:b/>
                <w:color w:val="000000"/>
                <w:sz w:val="28"/>
                <w:szCs w:val="28"/>
                <w:shd w:val="clear" w:color="auto" w:fill="FFFFFF"/>
                <w:lang w:eastAsia="en-US"/>
              </w:rPr>
            </w:pPr>
            <w:r w:rsidRPr="00E14A7F">
              <w:rPr>
                <w:rFonts w:eastAsia="Calibri"/>
                <w:b/>
                <w:color w:val="000000"/>
                <w:sz w:val="28"/>
                <w:szCs w:val="28"/>
                <w:shd w:val="clear" w:color="auto" w:fill="FFFFFF"/>
                <w:lang w:eastAsia="en-US"/>
              </w:rPr>
              <w:br/>
              <w:t>ФОНД ОЦЕНОЧНЫХ СРЕДСТВ</w:t>
            </w:r>
          </w:p>
          <w:p w:rsidR="00E14A7F" w:rsidRPr="00E14A7F" w:rsidRDefault="00E14A7F" w:rsidP="00E14A7F">
            <w:pPr>
              <w:jc w:val="center"/>
              <w:rPr>
                <w:rFonts w:eastAsia="Calibri"/>
                <w:b/>
                <w:color w:val="000000"/>
                <w:sz w:val="28"/>
                <w:szCs w:val="28"/>
                <w:shd w:val="clear" w:color="auto" w:fill="FFFFFF"/>
                <w:lang w:eastAsia="en-US"/>
              </w:rPr>
            </w:pPr>
            <w:r w:rsidRPr="00E14A7F">
              <w:rPr>
                <w:b/>
                <w:sz w:val="32"/>
                <w:szCs w:val="32"/>
                <w:lang w:eastAsia="ja-JP"/>
              </w:rPr>
              <w:t>ПП. 01 Техническое обслуживание и ремонт автотранспорта</w:t>
            </w:r>
          </w:p>
          <w:p w:rsidR="00E14A7F" w:rsidRPr="00E14A7F" w:rsidRDefault="00E14A7F" w:rsidP="00E14A7F">
            <w:pPr>
              <w:jc w:val="center"/>
              <w:rPr>
                <w:b/>
                <w:bCs/>
                <w:caps/>
                <w:sz w:val="28"/>
                <w:szCs w:val="28"/>
              </w:rPr>
            </w:pPr>
          </w:p>
        </w:tc>
      </w:tr>
    </w:tbl>
    <w:p w:rsidR="00E14A7F" w:rsidRPr="00E14A7F" w:rsidRDefault="00E14A7F" w:rsidP="00E14A7F">
      <w:pPr>
        <w:widowControl w:val="0"/>
        <w:jc w:val="center"/>
        <w:rPr>
          <w:b/>
          <w:sz w:val="28"/>
          <w:szCs w:val="28"/>
          <w:lang w:eastAsia="en-US"/>
        </w:rPr>
      </w:pPr>
      <w:r w:rsidRPr="00E14A7F">
        <w:rPr>
          <w:sz w:val="28"/>
          <w:szCs w:val="28"/>
        </w:rPr>
        <w:t>программы подготовки квалифицированных рабочих, служащих (ППКРС) по профессии СПО 23.01.03 АВТОМЕХАНИК</w:t>
      </w:r>
    </w:p>
    <w:p w:rsidR="00E14A7F" w:rsidRPr="00E14A7F" w:rsidRDefault="00E14A7F" w:rsidP="00E14A7F">
      <w:pPr>
        <w:spacing w:line="360" w:lineRule="auto"/>
        <w:jc w:val="center"/>
        <w:rPr>
          <w:i/>
          <w:iCs/>
          <w:sz w:val="28"/>
          <w:szCs w:val="28"/>
        </w:rPr>
      </w:pPr>
    </w:p>
    <w:p w:rsidR="00E14A7F" w:rsidRPr="00E14A7F" w:rsidRDefault="00E14A7F" w:rsidP="00E14A7F">
      <w:pPr>
        <w:spacing w:line="360" w:lineRule="auto"/>
        <w:jc w:val="center"/>
        <w:rPr>
          <w:i/>
          <w:iCs/>
          <w:sz w:val="28"/>
          <w:szCs w:val="28"/>
        </w:rPr>
      </w:pPr>
    </w:p>
    <w:p w:rsidR="00E14A7F" w:rsidRPr="00E14A7F" w:rsidRDefault="00E14A7F" w:rsidP="00E14A7F">
      <w:pPr>
        <w:spacing w:line="360" w:lineRule="auto"/>
        <w:jc w:val="center"/>
        <w:rPr>
          <w:i/>
          <w:iCs/>
          <w:sz w:val="28"/>
          <w:szCs w:val="28"/>
        </w:rPr>
      </w:pPr>
    </w:p>
    <w:p w:rsidR="00E14A7F" w:rsidRPr="00E14A7F" w:rsidRDefault="00E14A7F" w:rsidP="00E14A7F">
      <w:pPr>
        <w:spacing w:line="360" w:lineRule="auto"/>
        <w:jc w:val="center"/>
        <w:rPr>
          <w:i/>
          <w:iCs/>
          <w:sz w:val="28"/>
          <w:szCs w:val="28"/>
        </w:rPr>
      </w:pPr>
    </w:p>
    <w:p w:rsidR="00E14A7F" w:rsidRPr="00E14A7F" w:rsidRDefault="00E14A7F" w:rsidP="00E14A7F">
      <w:pPr>
        <w:spacing w:line="360" w:lineRule="auto"/>
        <w:jc w:val="center"/>
        <w:rPr>
          <w:i/>
          <w:iCs/>
          <w:sz w:val="28"/>
          <w:szCs w:val="28"/>
        </w:rPr>
      </w:pPr>
    </w:p>
    <w:p w:rsidR="00E14A7F" w:rsidRPr="00E14A7F" w:rsidRDefault="00E14A7F" w:rsidP="00E14A7F">
      <w:pPr>
        <w:spacing w:line="360" w:lineRule="auto"/>
        <w:rPr>
          <w:i/>
          <w:iCs/>
          <w:sz w:val="28"/>
          <w:szCs w:val="28"/>
        </w:rPr>
      </w:pPr>
    </w:p>
    <w:p w:rsidR="00E14A7F" w:rsidRPr="00E14A7F" w:rsidRDefault="00E14A7F" w:rsidP="00E14A7F">
      <w:pPr>
        <w:spacing w:line="360" w:lineRule="auto"/>
        <w:rPr>
          <w:i/>
          <w:iCs/>
          <w:sz w:val="28"/>
          <w:szCs w:val="28"/>
        </w:rPr>
      </w:pPr>
    </w:p>
    <w:p w:rsidR="00E14A7F" w:rsidRPr="00E14A7F" w:rsidRDefault="00E14A7F" w:rsidP="00E14A7F">
      <w:pPr>
        <w:spacing w:line="360" w:lineRule="auto"/>
        <w:jc w:val="center"/>
        <w:rPr>
          <w:i/>
          <w:iCs/>
          <w:sz w:val="28"/>
          <w:szCs w:val="28"/>
        </w:rPr>
      </w:pPr>
    </w:p>
    <w:p w:rsidR="00E14A7F" w:rsidRPr="00E14A7F" w:rsidRDefault="00E14A7F" w:rsidP="00E14A7F">
      <w:pPr>
        <w:spacing w:line="360" w:lineRule="auto"/>
        <w:jc w:val="center"/>
        <w:rPr>
          <w:i/>
          <w:iCs/>
          <w:sz w:val="28"/>
          <w:szCs w:val="28"/>
        </w:rPr>
      </w:pPr>
    </w:p>
    <w:p w:rsidR="00E14A7F" w:rsidRPr="00E14A7F" w:rsidRDefault="00E14A7F" w:rsidP="00E14A7F">
      <w:pPr>
        <w:spacing w:line="360" w:lineRule="auto"/>
        <w:jc w:val="center"/>
        <w:rPr>
          <w:i/>
          <w:iCs/>
          <w:sz w:val="28"/>
          <w:szCs w:val="28"/>
        </w:rPr>
      </w:pPr>
    </w:p>
    <w:p w:rsidR="00E14A7F" w:rsidRPr="00E14A7F" w:rsidRDefault="00E14A7F" w:rsidP="00E14A7F">
      <w:pPr>
        <w:spacing w:line="360" w:lineRule="auto"/>
        <w:jc w:val="center"/>
        <w:rPr>
          <w:i/>
          <w:iCs/>
          <w:sz w:val="28"/>
          <w:szCs w:val="28"/>
        </w:rPr>
      </w:pPr>
    </w:p>
    <w:p w:rsidR="00E14A7F" w:rsidRPr="00E14A7F" w:rsidRDefault="00E14A7F" w:rsidP="00E14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lang w:eastAsia="en-US"/>
        </w:rPr>
      </w:pPr>
      <w:r w:rsidRPr="00E14A7F">
        <w:rPr>
          <w:iCs/>
          <w:sz w:val="28"/>
          <w:szCs w:val="28"/>
        </w:rPr>
        <w:tab/>
      </w:r>
    </w:p>
    <w:p w:rsidR="00E14A7F" w:rsidRPr="00E14A7F" w:rsidRDefault="00E14A7F" w:rsidP="00E14A7F">
      <w:pPr>
        <w:tabs>
          <w:tab w:val="left" w:pos="916"/>
          <w:tab w:val="left" w:pos="1832"/>
          <w:tab w:val="left" w:pos="2748"/>
          <w:tab w:val="left" w:pos="3664"/>
          <w:tab w:val="left" w:pos="4580"/>
          <w:tab w:val="center" w:pos="4819"/>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eastAsia="en-US"/>
        </w:rPr>
      </w:pPr>
      <w:r w:rsidRPr="00E14A7F">
        <w:rPr>
          <w:b/>
          <w:bCs/>
          <w:sz w:val="28"/>
          <w:szCs w:val="28"/>
          <w:lang w:eastAsia="en-US"/>
        </w:rPr>
        <w:tab/>
      </w:r>
      <w:r w:rsidRPr="00E14A7F">
        <w:rPr>
          <w:b/>
          <w:bCs/>
          <w:sz w:val="28"/>
          <w:szCs w:val="28"/>
          <w:lang w:eastAsia="en-US"/>
        </w:rPr>
        <w:tab/>
      </w:r>
      <w:r w:rsidRPr="00E14A7F">
        <w:rPr>
          <w:b/>
          <w:bCs/>
          <w:sz w:val="28"/>
          <w:szCs w:val="28"/>
          <w:lang w:eastAsia="en-US"/>
        </w:rPr>
        <w:tab/>
      </w:r>
      <w:r w:rsidRPr="00E14A7F">
        <w:rPr>
          <w:b/>
          <w:bCs/>
          <w:sz w:val="28"/>
          <w:szCs w:val="28"/>
          <w:lang w:eastAsia="en-US"/>
        </w:rPr>
        <w:tab/>
        <w:t>Елец, 2018 г.</w:t>
      </w:r>
    </w:p>
    <w:p w:rsidR="009965B2" w:rsidRDefault="009965B2" w:rsidP="009965B2"/>
    <w:p w:rsidR="009965B2" w:rsidRDefault="009965B2" w:rsidP="009965B2"/>
    <w:p w:rsidR="009965B2" w:rsidRDefault="009965B2" w:rsidP="009965B2"/>
    <w:p w:rsidR="009965B2" w:rsidRDefault="009965B2" w:rsidP="009965B2"/>
    <w:p w:rsidR="009965B2" w:rsidRPr="009965B2" w:rsidRDefault="009965B2" w:rsidP="009965B2">
      <w:pPr>
        <w:ind w:firstLine="709"/>
        <w:jc w:val="both"/>
        <w:rPr>
          <w:color w:val="000000"/>
          <w:sz w:val="22"/>
          <w:szCs w:val="22"/>
        </w:rPr>
      </w:pPr>
    </w:p>
    <w:p w:rsidR="00E14A7F" w:rsidRPr="00E14A7F" w:rsidRDefault="00E14A7F" w:rsidP="00E14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sz w:val="28"/>
          <w:szCs w:val="28"/>
          <w:lang w:eastAsia="en-US"/>
        </w:rPr>
      </w:pPr>
      <w:r w:rsidRPr="00E14A7F">
        <w:rPr>
          <w:sz w:val="28"/>
          <w:szCs w:val="28"/>
        </w:rPr>
        <w:t xml:space="preserve">Фонд оценочных средств (ФОС), разработан на основе Федерального государственного образовательного стандарта (далее – ФГОС) среднего профессионального образования (далее – СПО) для профессии </w:t>
      </w:r>
      <w:r w:rsidRPr="00E14A7F">
        <w:rPr>
          <w:sz w:val="28"/>
          <w:szCs w:val="28"/>
          <w:lang w:eastAsia="en-US"/>
        </w:rPr>
        <w:t xml:space="preserve">среднего профессионального образования  СПО </w:t>
      </w:r>
      <w:r w:rsidRPr="00E14A7F">
        <w:rPr>
          <w:rFonts w:eastAsia="Calibri"/>
          <w:bCs/>
          <w:sz w:val="28"/>
          <w:szCs w:val="28"/>
          <w:lang w:eastAsia="en-US"/>
        </w:rPr>
        <w:t>23.01.03 (</w:t>
      </w:r>
      <w:r w:rsidRPr="00E14A7F">
        <w:rPr>
          <w:rFonts w:eastAsia="Calibri"/>
          <w:sz w:val="28"/>
          <w:szCs w:val="28"/>
          <w:lang w:eastAsia="en-US"/>
        </w:rPr>
        <w:t>190631.01)</w:t>
      </w:r>
      <w:r w:rsidRPr="00E14A7F">
        <w:rPr>
          <w:rFonts w:eastAsia="Calibri"/>
          <w:bCs/>
          <w:sz w:val="28"/>
          <w:szCs w:val="28"/>
          <w:lang w:eastAsia="en-US"/>
        </w:rPr>
        <w:t xml:space="preserve"> Автомеханик, утвержденный приказом Министерства образования и науки Российской федерации  No701 от 02 августа  2013г.</w:t>
      </w:r>
      <w:r w:rsidRPr="00E14A7F">
        <w:rPr>
          <w:rFonts w:eastAsia="Calibri"/>
          <w:sz w:val="28"/>
          <w:szCs w:val="28"/>
          <w:lang w:eastAsia="en-US"/>
        </w:rPr>
        <w:t xml:space="preserve"> (ред. от 09.04.2015) , зарегистрировано в Минюсте России 20.08.2013г. № 29498.</w:t>
      </w:r>
    </w:p>
    <w:p w:rsidR="00E14A7F" w:rsidRPr="00E14A7F" w:rsidRDefault="00E14A7F" w:rsidP="00E14A7F">
      <w:pPr>
        <w:spacing w:line="360" w:lineRule="auto"/>
        <w:jc w:val="both"/>
        <w:rPr>
          <w:color w:val="008000"/>
          <w:sz w:val="28"/>
          <w:szCs w:val="28"/>
        </w:rPr>
      </w:pPr>
    </w:p>
    <w:p w:rsidR="009965B2" w:rsidRDefault="009965B2" w:rsidP="009965B2">
      <w:pPr>
        <w:spacing w:line="276" w:lineRule="auto"/>
        <w:jc w:val="both"/>
        <w:rPr>
          <w:rFonts w:eastAsia="MS Mincho"/>
          <w:lang w:eastAsia="ja-JP"/>
        </w:rPr>
      </w:pPr>
    </w:p>
    <w:p w:rsidR="009965B2" w:rsidRDefault="009965B2" w:rsidP="009965B2">
      <w:pPr>
        <w:rPr>
          <w:rFonts w:eastAsia="MS Mincho"/>
          <w:lang w:eastAsia="ja-JP"/>
        </w:rPr>
      </w:pPr>
    </w:p>
    <w:p w:rsidR="009965B2" w:rsidRPr="00E14A7F" w:rsidRDefault="009965B2" w:rsidP="009965B2">
      <w:pPr>
        <w:spacing w:after="150"/>
        <w:jc w:val="both"/>
        <w:rPr>
          <w:rFonts w:ascii="Arial" w:hAnsi="Arial" w:cs="Arial"/>
          <w:color w:val="000000"/>
          <w:sz w:val="28"/>
          <w:szCs w:val="28"/>
        </w:rPr>
      </w:pPr>
      <w:r w:rsidRPr="00E14A7F">
        <w:rPr>
          <w:color w:val="000000"/>
          <w:sz w:val="28"/>
          <w:szCs w:val="28"/>
        </w:rPr>
        <w:t>Организация разработчик: ГОБПОУ СПО «Елецкий колледж экономики, промышленности и отраслевых технологий»</w:t>
      </w:r>
    </w:p>
    <w:p w:rsidR="009965B2" w:rsidRPr="00E14A7F" w:rsidRDefault="009965B2" w:rsidP="009965B2">
      <w:pPr>
        <w:spacing w:after="150"/>
        <w:rPr>
          <w:rFonts w:ascii="Arial" w:hAnsi="Arial" w:cs="Arial"/>
          <w:color w:val="000000"/>
          <w:sz w:val="28"/>
          <w:szCs w:val="28"/>
        </w:rPr>
      </w:pPr>
      <w:r w:rsidRPr="00E14A7F">
        <w:rPr>
          <w:color w:val="000000"/>
          <w:sz w:val="28"/>
          <w:szCs w:val="28"/>
        </w:rPr>
        <w:br/>
      </w:r>
    </w:p>
    <w:p w:rsidR="009965B2" w:rsidRPr="00E14A7F" w:rsidRDefault="009965B2" w:rsidP="009965B2">
      <w:pPr>
        <w:spacing w:after="150"/>
        <w:rPr>
          <w:rFonts w:ascii="Arial" w:hAnsi="Arial" w:cs="Arial"/>
          <w:color w:val="000000"/>
          <w:sz w:val="28"/>
          <w:szCs w:val="28"/>
        </w:rPr>
      </w:pPr>
      <w:r w:rsidRPr="00E14A7F">
        <w:rPr>
          <w:color w:val="000000"/>
          <w:sz w:val="28"/>
          <w:szCs w:val="28"/>
        </w:rPr>
        <w:t>Разработчик:</w:t>
      </w:r>
    </w:p>
    <w:p w:rsidR="009965B2" w:rsidRPr="00E14A7F" w:rsidRDefault="009965B2" w:rsidP="009965B2">
      <w:pPr>
        <w:rPr>
          <w:rFonts w:eastAsia="MS Mincho"/>
          <w:sz w:val="28"/>
          <w:szCs w:val="28"/>
          <w:lang w:eastAsia="ja-JP"/>
        </w:rPr>
      </w:pPr>
      <w:r w:rsidRPr="00E14A7F">
        <w:rPr>
          <w:rFonts w:eastAsia="MS Mincho"/>
          <w:i/>
          <w:sz w:val="28"/>
          <w:szCs w:val="28"/>
          <w:lang w:eastAsia="ja-JP"/>
        </w:rPr>
        <w:t xml:space="preserve">Родионов Владимир Федорович, </w:t>
      </w:r>
      <w:r w:rsidRPr="00E14A7F">
        <w:rPr>
          <w:rFonts w:eastAsia="MS Mincho"/>
          <w:sz w:val="28"/>
          <w:szCs w:val="28"/>
          <w:lang w:eastAsia="ja-JP"/>
        </w:rPr>
        <w:t>преподаватель дисциплин профессионального цикла</w:t>
      </w:r>
    </w:p>
    <w:p w:rsidR="009965B2" w:rsidRDefault="009965B2" w:rsidP="009965B2">
      <w:pPr>
        <w:rPr>
          <w:rFonts w:eastAsia="MS Mincho"/>
          <w:lang w:eastAsia="ja-JP"/>
        </w:rPr>
      </w:pPr>
    </w:p>
    <w:p w:rsidR="009965B2" w:rsidRDefault="009965B2" w:rsidP="009965B2">
      <w:pPr>
        <w:rPr>
          <w:rFonts w:eastAsia="MS Mincho"/>
          <w:lang w:eastAsia="ja-JP"/>
        </w:rPr>
      </w:pPr>
    </w:p>
    <w:p w:rsidR="00E14A7F" w:rsidRDefault="00E14A7F" w:rsidP="009965B2">
      <w:pPr>
        <w:rPr>
          <w:rFonts w:eastAsia="MS Mincho"/>
          <w:lang w:eastAsia="ja-JP"/>
        </w:rPr>
      </w:pPr>
    </w:p>
    <w:p w:rsidR="00E14A7F" w:rsidRDefault="00E14A7F" w:rsidP="009965B2">
      <w:pPr>
        <w:rPr>
          <w:rFonts w:eastAsia="MS Mincho"/>
          <w:lang w:eastAsia="ja-JP"/>
        </w:rPr>
      </w:pPr>
    </w:p>
    <w:p w:rsidR="00E14A7F" w:rsidRDefault="00E14A7F" w:rsidP="009965B2">
      <w:pPr>
        <w:rPr>
          <w:rFonts w:eastAsia="MS Mincho"/>
          <w:lang w:eastAsia="ja-JP"/>
        </w:rPr>
      </w:pPr>
    </w:p>
    <w:p w:rsidR="00E14A7F" w:rsidRDefault="00E14A7F" w:rsidP="009965B2">
      <w:pPr>
        <w:rPr>
          <w:rFonts w:eastAsia="MS Mincho"/>
          <w:lang w:eastAsia="ja-JP"/>
        </w:rPr>
      </w:pPr>
    </w:p>
    <w:p w:rsidR="00E14A7F" w:rsidRDefault="00E14A7F" w:rsidP="009965B2">
      <w:pPr>
        <w:rPr>
          <w:rFonts w:eastAsia="MS Mincho"/>
          <w:lang w:eastAsia="ja-JP"/>
        </w:rPr>
      </w:pPr>
    </w:p>
    <w:p w:rsidR="00E14A7F" w:rsidRDefault="00E14A7F" w:rsidP="009965B2">
      <w:pPr>
        <w:rPr>
          <w:rFonts w:eastAsia="MS Mincho"/>
          <w:lang w:eastAsia="ja-JP"/>
        </w:rPr>
      </w:pPr>
    </w:p>
    <w:p w:rsidR="00E14A7F" w:rsidRDefault="00E14A7F" w:rsidP="009965B2">
      <w:pPr>
        <w:rPr>
          <w:rFonts w:eastAsia="MS Mincho"/>
          <w:lang w:eastAsia="ja-JP"/>
        </w:rPr>
      </w:pPr>
    </w:p>
    <w:p w:rsidR="00E14A7F" w:rsidRDefault="00E14A7F" w:rsidP="009965B2">
      <w:pPr>
        <w:rPr>
          <w:rFonts w:eastAsia="MS Mincho"/>
          <w:lang w:eastAsia="ja-JP"/>
        </w:rPr>
      </w:pPr>
    </w:p>
    <w:p w:rsidR="00E14A7F" w:rsidRDefault="00E14A7F" w:rsidP="009965B2">
      <w:pPr>
        <w:rPr>
          <w:rFonts w:eastAsia="MS Mincho"/>
          <w:lang w:eastAsia="ja-JP"/>
        </w:rPr>
      </w:pPr>
    </w:p>
    <w:p w:rsidR="009965B2" w:rsidRDefault="009965B2" w:rsidP="009965B2">
      <w:pPr>
        <w:rPr>
          <w:rFonts w:eastAsia="MS Mincho"/>
          <w:lang w:eastAsia="ja-JP"/>
        </w:rPr>
      </w:pPr>
    </w:p>
    <w:tbl>
      <w:tblPr>
        <w:tblStyle w:val="1"/>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1"/>
        <w:gridCol w:w="4051"/>
      </w:tblGrid>
      <w:tr w:rsidR="00E14A7F" w:rsidRPr="00E14A7F" w:rsidTr="001C1928">
        <w:trPr>
          <w:trHeight w:val="3092"/>
        </w:trPr>
        <w:tc>
          <w:tcPr>
            <w:tcW w:w="5941" w:type="dxa"/>
          </w:tcPr>
          <w:p w:rsidR="00E14A7F" w:rsidRPr="00E14A7F" w:rsidRDefault="00E14A7F" w:rsidP="00E14A7F">
            <w:pPr>
              <w:rPr>
                <w:sz w:val="28"/>
                <w:szCs w:val="28"/>
              </w:rPr>
            </w:pPr>
            <w:r w:rsidRPr="00E14A7F">
              <w:rPr>
                <w:sz w:val="28"/>
                <w:szCs w:val="28"/>
              </w:rPr>
              <w:t>РАССМОТРЕНО</w:t>
            </w:r>
          </w:p>
          <w:p w:rsidR="00E14A7F" w:rsidRPr="00E14A7F" w:rsidRDefault="00E14A7F" w:rsidP="00E14A7F">
            <w:pPr>
              <w:rPr>
                <w:sz w:val="28"/>
                <w:szCs w:val="28"/>
              </w:rPr>
            </w:pPr>
            <w:r w:rsidRPr="00E14A7F">
              <w:rPr>
                <w:sz w:val="28"/>
                <w:szCs w:val="28"/>
              </w:rPr>
              <w:t>Председатель  ЦМК УГС 23.00.00</w:t>
            </w:r>
          </w:p>
          <w:p w:rsidR="00E14A7F" w:rsidRPr="00E14A7F" w:rsidRDefault="00E14A7F" w:rsidP="00E14A7F">
            <w:pPr>
              <w:rPr>
                <w:sz w:val="28"/>
                <w:szCs w:val="28"/>
              </w:rPr>
            </w:pPr>
          </w:p>
          <w:p w:rsidR="00E14A7F" w:rsidRPr="00E14A7F" w:rsidRDefault="00E14A7F" w:rsidP="00E14A7F">
            <w:pPr>
              <w:spacing w:before="240"/>
              <w:rPr>
                <w:sz w:val="28"/>
                <w:szCs w:val="28"/>
              </w:rPr>
            </w:pPr>
            <w:r w:rsidRPr="00E14A7F">
              <w:rPr>
                <w:sz w:val="28"/>
                <w:szCs w:val="28"/>
              </w:rPr>
              <w:t>Протокол №   1  от  «31 »   августа 2018г.</w:t>
            </w:r>
          </w:p>
          <w:p w:rsidR="00E14A7F" w:rsidRPr="00E14A7F" w:rsidRDefault="00E14A7F" w:rsidP="00E14A7F">
            <w:pPr>
              <w:rPr>
                <w:sz w:val="28"/>
                <w:szCs w:val="28"/>
              </w:rPr>
            </w:pPr>
          </w:p>
          <w:p w:rsidR="00E14A7F" w:rsidRPr="00E14A7F" w:rsidRDefault="00E14A7F" w:rsidP="00E14A7F">
            <w:pPr>
              <w:rPr>
                <w:sz w:val="28"/>
                <w:szCs w:val="28"/>
              </w:rPr>
            </w:pPr>
            <w:r w:rsidRPr="00E14A7F">
              <w:rPr>
                <w:sz w:val="28"/>
                <w:szCs w:val="28"/>
              </w:rPr>
              <w:t>______________Т.В. Поваляева</w:t>
            </w:r>
          </w:p>
        </w:tc>
        <w:tc>
          <w:tcPr>
            <w:tcW w:w="4051" w:type="dxa"/>
          </w:tcPr>
          <w:p w:rsidR="00E14A7F" w:rsidRPr="00E14A7F" w:rsidRDefault="00E14A7F" w:rsidP="00E14A7F">
            <w:pPr>
              <w:rPr>
                <w:sz w:val="28"/>
                <w:szCs w:val="28"/>
              </w:rPr>
            </w:pPr>
            <w:r w:rsidRPr="00E14A7F">
              <w:rPr>
                <w:sz w:val="28"/>
                <w:szCs w:val="28"/>
              </w:rPr>
              <w:t>ОДОБРЕНО</w:t>
            </w:r>
          </w:p>
          <w:p w:rsidR="00E14A7F" w:rsidRPr="00E14A7F" w:rsidRDefault="00E14A7F" w:rsidP="00E14A7F">
            <w:pPr>
              <w:rPr>
                <w:sz w:val="28"/>
                <w:szCs w:val="28"/>
              </w:rPr>
            </w:pPr>
            <w:r w:rsidRPr="00E14A7F">
              <w:rPr>
                <w:sz w:val="28"/>
                <w:szCs w:val="28"/>
              </w:rPr>
              <w:t xml:space="preserve">Заместитель директора по УМР </w:t>
            </w:r>
          </w:p>
          <w:p w:rsidR="00E14A7F" w:rsidRPr="00E14A7F" w:rsidRDefault="00E14A7F" w:rsidP="00E14A7F">
            <w:pPr>
              <w:rPr>
                <w:sz w:val="28"/>
                <w:szCs w:val="28"/>
              </w:rPr>
            </w:pPr>
          </w:p>
          <w:p w:rsidR="00E14A7F" w:rsidRPr="00E14A7F" w:rsidRDefault="00E14A7F" w:rsidP="00E14A7F">
            <w:pPr>
              <w:rPr>
                <w:sz w:val="28"/>
                <w:szCs w:val="28"/>
              </w:rPr>
            </w:pPr>
          </w:p>
          <w:p w:rsidR="00E14A7F" w:rsidRPr="00E14A7F" w:rsidRDefault="00E14A7F" w:rsidP="00E14A7F">
            <w:pPr>
              <w:rPr>
                <w:sz w:val="28"/>
                <w:szCs w:val="28"/>
              </w:rPr>
            </w:pPr>
          </w:p>
          <w:p w:rsidR="00E14A7F" w:rsidRPr="00E14A7F" w:rsidRDefault="00E14A7F" w:rsidP="00E14A7F">
            <w:pPr>
              <w:rPr>
                <w:sz w:val="28"/>
                <w:szCs w:val="28"/>
              </w:rPr>
            </w:pPr>
            <w:r w:rsidRPr="00E14A7F">
              <w:rPr>
                <w:sz w:val="28"/>
                <w:szCs w:val="28"/>
              </w:rPr>
              <w:t>____________Т.К. Кириллова</w:t>
            </w:r>
          </w:p>
          <w:p w:rsidR="00E14A7F" w:rsidRPr="00E14A7F" w:rsidRDefault="00E14A7F" w:rsidP="00E14A7F">
            <w:pPr>
              <w:rPr>
                <w:sz w:val="28"/>
                <w:szCs w:val="28"/>
              </w:rPr>
            </w:pPr>
          </w:p>
        </w:tc>
      </w:tr>
    </w:tbl>
    <w:p w:rsidR="009965B2" w:rsidRDefault="009965B2" w:rsidP="009965B2">
      <w:pPr>
        <w:ind w:firstLine="708"/>
        <w:rPr>
          <w:rFonts w:eastAsia="MS Mincho"/>
          <w:lang w:eastAsia="ja-JP"/>
        </w:rPr>
      </w:pPr>
    </w:p>
    <w:p w:rsidR="009965B2" w:rsidRDefault="009965B2" w:rsidP="009965B2">
      <w:pPr>
        <w:rPr>
          <w:rFonts w:eastAsia="MS Mincho"/>
          <w:lang w:eastAsia="ja-JP"/>
        </w:rPr>
      </w:pPr>
    </w:p>
    <w:p w:rsidR="009965B2" w:rsidRDefault="009965B2">
      <w:pPr>
        <w:rPr>
          <w:rFonts w:eastAsia="MS Mincho"/>
          <w:lang w:eastAsia="ja-JP"/>
        </w:rPr>
      </w:pPr>
    </w:p>
    <w:p w:rsidR="00E14A7F" w:rsidRDefault="00E14A7F"/>
    <w:p w:rsidR="009965B2" w:rsidRDefault="009965B2"/>
    <w:p w:rsidR="009965B2" w:rsidRDefault="009965B2"/>
    <w:p w:rsidR="00B96520" w:rsidRPr="00B96520" w:rsidRDefault="00B96520" w:rsidP="00B96520">
      <w:pPr>
        <w:spacing w:line="360" w:lineRule="auto"/>
        <w:ind w:firstLine="720"/>
        <w:jc w:val="both"/>
        <w:rPr>
          <w:rFonts w:eastAsia="MS Mincho"/>
          <w:b/>
          <w:sz w:val="28"/>
          <w:szCs w:val="28"/>
          <w:lang w:eastAsia="ja-JP"/>
        </w:rPr>
      </w:pPr>
      <w:r w:rsidRPr="00B96520">
        <w:rPr>
          <w:rFonts w:eastAsia="MS Mincho"/>
          <w:b/>
          <w:sz w:val="28"/>
          <w:szCs w:val="28"/>
          <w:lang w:eastAsia="ja-JP"/>
        </w:rPr>
        <w:lastRenderedPageBreak/>
        <w:t>СОДЕРЖАНИЕ</w:t>
      </w:r>
    </w:p>
    <w:p w:rsidR="00B96520" w:rsidRPr="00B96520" w:rsidRDefault="00B96520" w:rsidP="00B96520">
      <w:pPr>
        <w:spacing w:line="360" w:lineRule="auto"/>
        <w:jc w:val="both"/>
        <w:rPr>
          <w:rFonts w:eastAsia="MS Mincho"/>
          <w:sz w:val="28"/>
          <w:szCs w:val="28"/>
          <w:lang w:eastAsia="ja-JP"/>
        </w:rPr>
      </w:pPr>
      <w:r w:rsidRPr="00B96520">
        <w:rPr>
          <w:rFonts w:eastAsia="MS Mincho"/>
          <w:b/>
          <w:sz w:val="28"/>
          <w:szCs w:val="28"/>
          <w:lang w:val="en-US" w:eastAsia="ja-JP"/>
        </w:rPr>
        <w:t>I</w:t>
      </w:r>
      <w:r w:rsidRPr="00B96520">
        <w:rPr>
          <w:rFonts w:eastAsia="MS Mincho"/>
          <w:b/>
          <w:sz w:val="28"/>
          <w:szCs w:val="28"/>
          <w:lang w:eastAsia="ja-JP"/>
        </w:rPr>
        <w:t xml:space="preserve"> Паспорт комплекта </w:t>
      </w:r>
      <w:r w:rsidR="00F37CD6">
        <w:rPr>
          <w:rFonts w:eastAsia="MS Mincho"/>
          <w:b/>
          <w:sz w:val="28"/>
          <w:szCs w:val="28"/>
          <w:lang w:eastAsia="ja-JP"/>
        </w:rPr>
        <w:t>фонда оценочных средств</w:t>
      </w:r>
      <w:r w:rsidRPr="00B96520">
        <w:rPr>
          <w:rFonts w:eastAsia="MS Mincho"/>
          <w:sz w:val="28"/>
          <w:szCs w:val="28"/>
          <w:lang w:eastAsia="ja-JP"/>
        </w:rPr>
        <w:t>……………….4</w:t>
      </w:r>
    </w:p>
    <w:p w:rsidR="00B96520" w:rsidRPr="00B96520" w:rsidRDefault="00B96520" w:rsidP="00B96520">
      <w:pPr>
        <w:spacing w:line="360" w:lineRule="auto"/>
        <w:jc w:val="both"/>
        <w:rPr>
          <w:rFonts w:eastAsia="MS Mincho"/>
          <w:sz w:val="28"/>
          <w:szCs w:val="28"/>
          <w:lang w:eastAsia="ja-JP"/>
        </w:rPr>
      </w:pPr>
      <w:r w:rsidRPr="00B96520">
        <w:rPr>
          <w:rFonts w:eastAsia="MS Mincho"/>
          <w:sz w:val="28"/>
          <w:szCs w:val="28"/>
          <w:lang w:eastAsia="ja-JP"/>
        </w:rPr>
        <w:t>1 Область применения на уроках производственного обучения……………………4</w:t>
      </w:r>
    </w:p>
    <w:p w:rsidR="00B96520" w:rsidRPr="00B96520" w:rsidRDefault="00B96520" w:rsidP="00B96520">
      <w:pPr>
        <w:spacing w:line="360" w:lineRule="auto"/>
        <w:jc w:val="both"/>
        <w:rPr>
          <w:rFonts w:eastAsia="MS Mincho"/>
          <w:sz w:val="28"/>
          <w:szCs w:val="28"/>
          <w:lang w:eastAsia="ja-JP"/>
        </w:rPr>
      </w:pPr>
      <w:r w:rsidRPr="00B96520">
        <w:rPr>
          <w:rFonts w:eastAsia="MS Mincho"/>
          <w:sz w:val="28"/>
          <w:szCs w:val="28"/>
          <w:lang w:eastAsia="ja-JP"/>
        </w:rPr>
        <w:t>2 Объекты оценивания – результаты освоения ПП 01. «Техническое обслуживание и ремонт автотранспорта»…………………………………………….4</w:t>
      </w:r>
    </w:p>
    <w:p w:rsidR="00B96520" w:rsidRPr="004103E2" w:rsidRDefault="00B96520" w:rsidP="00B96520">
      <w:pPr>
        <w:spacing w:line="360" w:lineRule="auto"/>
        <w:jc w:val="both"/>
        <w:rPr>
          <w:rFonts w:eastAsia="MS Mincho"/>
          <w:sz w:val="28"/>
          <w:szCs w:val="28"/>
          <w:lang w:eastAsia="ja-JP"/>
        </w:rPr>
      </w:pPr>
      <w:r w:rsidRPr="00B96520">
        <w:rPr>
          <w:rFonts w:eastAsia="MS Mincho"/>
          <w:sz w:val="28"/>
          <w:szCs w:val="28"/>
          <w:lang w:eastAsia="ja-JP"/>
        </w:rPr>
        <w:t xml:space="preserve">3 Формы контроля и оценки результатов освоения ПП.01. «Техническое </w:t>
      </w:r>
      <w:r w:rsidRPr="004103E2">
        <w:rPr>
          <w:rFonts w:eastAsia="MS Mincho"/>
          <w:sz w:val="28"/>
          <w:szCs w:val="28"/>
          <w:lang w:eastAsia="ja-JP"/>
        </w:rPr>
        <w:t>обслуживание и ремонт автотранспорта»…………………………………………….5</w:t>
      </w:r>
    </w:p>
    <w:p w:rsidR="00B96520" w:rsidRPr="004103E2" w:rsidRDefault="00B96520" w:rsidP="00B96520">
      <w:pPr>
        <w:spacing w:line="360" w:lineRule="auto"/>
        <w:jc w:val="both"/>
        <w:rPr>
          <w:rFonts w:eastAsia="MS Mincho"/>
          <w:sz w:val="28"/>
          <w:szCs w:val="28"/>
          <w:lang w:eastAsia="ja-JP"/>
        </w:rPr>
      </w:pPr>
      <w:bookmarkStart w:id="0" w:name="_GoBack"/>
      <w:r w:rsidRPr="004103E2">
        <w:rPr>
          <w:rFonts w:eastAsia="MS Mincho"/>
          <w:sz w:val="28"/>
          <w:szCs w:val="28"/>
          <w:lang w:eastAsia="ja-JP"/>
        </w:rPr>
        <w:t>4 Система оценивания комплект</w:t>
      </w:r>
      <w:r w:rsidR="004103E2" w:rsidRPr="004103E2">
        <w:rPr>
          <w:rFonts w:eastAsia="MS Mincho"/>
          <w:sz w:val="28"/>
          <w:szCs w:val="28"/>
          <w:lang w:eastAsia="ja-JP"/>
        </w:rPr>
        <w:t>а</w:t>
      </w:r>
      <w:r w:rsidRPr="004103E2">
        <w:rPr>
          <w:rFonts w:eastAsia="MS Mincho"/>
          <w:sz w:val="28"/>
          <w:szCs w:val="28"/>
          <w:lang w:eastAsia="ja-JP"/>
        </w:rPr>
        <w:t xml:space="preserve"> ФОС текущего контроля и</w:t>
      </w:r>
    </w:p>
    <w:p w:rsidR="00B96520" w:rsidRPr="00B96520" w:rsidRDefault="00B96520" w:rsidP="00B96520">
      <w:pPr>
        <w:spacing w:line="360" w:lineRule="auto"/>
        <w:jc w:val="both"/>
        <w:rPr>
          <w:rFonts w:eastAsia="MS Mincho"/>
          <w:sz w:val="28"/>
          <w:szCs w:val="28"/>
          <w:lang w:eastAsia="ja-JP"/>
        </w:rPr>
      </w:pPr>
      <w:r w:rsidRPr="004103E2">
        <w:rPr>
          <w:rFonts w:eastAsia="MS Mincho"/>
          <w:sz w:val="28"/>
          <w:szCs w:val="28"/>
          <w:lang w:eastAsia="ja-JP"/>
        </w:rPr>
        <w:t>дифференцированного зачета ПП 01. «Техническое обслуживание и ремонт автотранспорта»</w:t>
      </w:r>
      <w:bookmarkEnd w:id="0"/>
      <w:r w:rsidRPr="004103E2">
        <w:rPr>
          <w:rFonts w:eastAsia="MS Mincho"/>
          <w:sz w:val="28"/>
          <w:szCs w:val="28"/>
          <w:lang w:eastAsia="ja-JP"/>
        </w:rPr>
        <w:t>………………………………………………………………………</w:t>
      </w:r>
      <w:r w:rsidRPr="00B96520">
        <w:rPr>
          <w:rFonts w:eastAsia="MS Mincho"/>
          <w:sz w:val="28"/>
          <w:szCs w:val="28"/>
          <w:lang w:eastAsia="ja-JP"/>
        </w:rPr>
        <w:t>9</w:t>
      </w:r>
    </w:p>
    <w:p w:rsidR="00B96520" w:rsidRPr="00B96520" w:rsidRDefault="00B96520" w:rsidP="004103E2">
      <w:pPr>
        <w:spacing w:line="360" w:lineRule="auto"/>
        <w:jc w:val="both"/>
        <w:rPr>
          <w:rFonts w:eastAsia="MS Mincho"/>
          <w:sz w:val="28"/>
          <w:szCs w:val="28"/>
          <w:lang w:eastAsia="ja-JP"/>
        </w:rPr>
      </w:pPr>
      <w:r w:rsidRPr="00B96520">
        <w:rPr>
          <w:rFonts w:eastAsia="MS Mincho"/>
          <w:b/>
          <w:sz w:val="28"/>
          <w:szCs w:val="28"/>
          <w:lang w:val="en-US" w:eastAsia="ja-JP"/>
        </w:rPr>
        <w:t>II</w:t>
      </w:r>
      <w:r w:rsidRPr="00B96520">
        <w:rPr>
          <w:rFonts w:eastAsia="MS Mincho"/>
          <w:b/>
          <w:sz w:val="28"/>
          <w:szCs w:val="28"/>
          <w:lang w:eastAsia="ja-JP"/>
        </w:rPr>
        <w:t xml:space="preserve"> Текущий контроль и оценка результатов </w:t>
      </w:r>
      <w:proofErr w:type="gramStart"/>
      <w:r w:rsidRPr="00B96520">
        <w:rPr>
          <w:rFonts w:eastAsia="MS Mincho"/>
          <w:b/>
          <w:sz w:val="28"/>
          <w:szCs w:val="28"/>
          <w:lang w:eastAsia="ja-JP"/>
        </w:rPr>
        <w:t xml:space="preserve">обучения  </w:t>
      </w:r>
      <w:r w:rsidRPr="00B96520">
        <w:rPr>
          <w:rFonts w:eastAsia="MS Mincho"/>
          <w:sz w:val="28"/>
          <w:szCs w:val="28"/>
          <w:lang w:eastAsia="ja-JP"/>
        </w:rPr>
        <w:t>ПП</w:t>
      </w:r>
      <w:proofErr w:type="gramEnd"/>
      <w:r w:rsidRPr="00B96520">
        <w:rPr>
          <w:rFonts w:eastAsia="MS Mincho"/>
          <w:sz w:val="28"/>
          <w:szCs w:val="28"/>
          <w:lang w:eastAsia="ja-JP"/>
        </w:rPr>
        <w:t xml:space="preserve"> 01. «Техническое обслуживание и ремонт автотранспорта». </w:t>
      </w:r>
    </w:p>
    <w:p w:rsidR="00B96520" w:rsidRDefault="00B96520" w:rsidP="00B96520">
      <w:pPr>
        <w:spacing w:after="150"/>
        <w:jc w:val="both"/>
        <w:rPr>
          <w:b/>
          <w:bCs/>
          <w:color w:val="000000"/>
          <w:sz w:val="28"/>
          <w:szCs w:val="28"/>
        </w:rPr>
      </w:pPr>
      <w:r w:rsidRPr="00B96520">
        <w:rPr>
          <w:rFonts w:eastAsia="MS Mincho"/>
          <w:b/>
          <w:sz w:val="28"/>
          <w:szCs w:val="28"/>
          <w:lang w:eastAsia="ja-JP"/>
        </w:rPr>
        <w:br w:type="page"/>
      </w:r>
    </w:p>
    <w:p w:rsidR="009965B2" w:rsidRPr="009965B2" w:rsidRDefault="009965B2" w:rsidP="009965B2">
      <w:pPr>
        <w:spacing w:after="150"/>
        <w:jc w:val="both"/>
        <w:rPr>
          <w:rFonts w:ascii="Arial" w:hAnsi="Arial" w:cs="Arial"/>
          <w:color w:val="000000"/>
          <w:sz w:val="28"/>
          <w:szCs w:val="28"/>
        </w:rPr>
      </w:pPr>
      <w:r w:rsidRPr="009965B2">
        <w:rPr>
          <w:b/>
          <w:bCs/>
          <w:color w:val="000000"/>
          <w:sz w:val="28"/>
          <w:szCs w:val="28"/>
        </w:rPr>
        <w:lastRenderedPageBreak/>
        <w:t xml:space="preserve">I. Паспорт комплекта </w:t>
      </w:r>
      <w:r w:rsidR="00B96520" w:rsidRPr="00DC4293">
        <w:rPr>
          <w:rFonts w:eastAsia="MS Mincho"/>
          <w:b/>
          <w:sz w:val="28"/>
          <w:szCs w:val="28"/>
          <w:lang w:eastAsia="ja-JP"/>
        </w:rPr>
        <w:t>фонда оценочных средств</w:t>
      </w:r>
    </w:p>
    <w:p w:rsidR="009965B2" w:rsidRPr="009965B2" w:rsidRDefault="009965B2" w:rsidP="009965B2">
      <w:pPr>
        <w:spacing w:after="150"/>
        <w:jc w:val="both"/>
        <w:rPr>
          <w:rFonts w:ascii="Arial" w:hAnsi="Arial" w:cs="Arial"/>
          <w:color w:val="000000"/>
          <w:sz w:val="28"/>
          <w:szCs w:val="28"/>
        </w:rPr>
      </w:pPr>
      <w:r w:rsidRPr="009965B2">
        <w:rPr>
          <w:b/>
          <w:bCs/>
          <w:color w:val="000000"/>
          <w:sz w:val="28"/>
          <w:szCs w:val="28"/>
        </w:rPr>
        <w:t>1. Область применения</w:t>
      </w:r>
    </w:p>
    <w:p w:rsidR="00B96520" w:rsidRPr="00B96520" w:rsidRDefault="00B96520" w:rsidP="00B96520">
      <w:pPr>
        <w:spacing w:line="276" w:lineRule="auto"/>
        <w:ind w:firstLine="709"/>
        <w:jc w:val="both"/>
        <w:rPr>
          <w:rFonts w:eastAsia="MS Mincho"/>
          <w:sz w:val="28"/>
          <w:szCs w:val="28"/>
          <w:lang w:eastAsia="ja-JP"/>
        </w:rPr>
      </w:pPr>
      <w:r w:rsidRPr="00B96520">
        <w:rPr>
          <w:rFonts w:eastAsia="MS Mincho"/>
          <w:sz w:val="28"/>
          <w:szCs w:val="28"/>
          <w:lang w:eastAsia="ja-JP"/>
        </w:rPr>
        <w:t>Комплект  ФОС предназначен для проверки результатов освоения ПП 01. «Техническое обслуживание и ремонт автотранс</w:t>
      </w:r>
      <w:r w:rsidR="00F37CD6">
        <w:rPr>
          <w:rFonts w:eastAsia="MS Mincho"/>
          <w:sz w:val="28"/>
          <w:szCs w:val="28"/>
          <w:lang w:eastAsia="ja-JP"/>
        </w:rPr>
        <w:t>порта» входящего в состав ПМ 01</w:t>
      </w:r>
      <w:r w:rsidRPr="00B96520">
        <w:rPr>
          <w:rFonts w:eastAsia="MS Mincho"/>
          <w:sz w:val="28"/>
          <w:szCs w:val="28"/>
          <w:lang w:eastAsia="ja-JP"/>
        </w:rPr>
        <w:t xml:space="preserve"> «Техническое обслуживание и ремонт автотранспорта» основной профессиональной образовательной программы (далее ОПОП) по профессии НПО 23.01.03 «Автомеханик». </w:t>
      </w:r>
    </w:p>
    <w:p w:rsidR="00B96520" w:rsidRPr="00B96520" w:rsidRDefault="00B96520" w:rsidP="00B96520">
      <w:pPr>
        <w:spacing w:line="276" w:lineRule="auto"/>
        <w:ind w:firstLine="709"/>
        <w:jc w:val="both"/>
        <w:rPr>
          <w:rFonts w:eastAsia="MS Mincho"/>
          <w:b/>
          <w:sz w:val="28"/>
          <w:szCs w:val="28"/>
          <w:lang w:eastAsia="ja-JP"/>
        </w:rPr>
      </w:pPr>
      <w:r w:rsidRPr="00B96520">
        <w:rPr>
          <w:rFonts w:eastAsia="MS Mincho"/>
          <w:b/>
          <w:sz w:val="28"/>
          <w:szCs w:val="28"/>
          <w:lang w:eastAsia="ja-JP"/>
        </w:rPr>
        <w:t>2 Объекты оценивания – результаты освоения   ПП.01</w:t>
      </w:r>
    </w:p>
    <w:p w:rsidR="00B96520" w:rsidRPr="00B96520" w:rsidRDefault="0044198B" w:rsidP="0044198B">
      <w:pPr>
        <w:spacing w:line="276" w:lineRule="auto"/>
        <w:ind w:firstLine="709"/>
        <w:jc w:val="both"/>
        <w:rPr>
          <w:rFonts w:eastAsia="MS Mincho"/>
          <w:sz w:val="28"/>
          <w:szCs w:val="28"/>
          <w:lang w:eastAsia="ja-JP"/>
        </w:rPr>
      </w:pPr>
      <w:r w:rsidRPr="0044198B">
        <w:rPr>
          <w:rFonts w:eastAsia="MS Mincho"/>
          <w:sz w:val="28"/>
          <w:szCs w:val="28"/>
          <w:lang w:eastAsia="ja-JP"/>
        </w:rPr>
        <w:t>В результате промежуточной аттестации по производственной практике осуществляется комплексная оценка овладения следующими профессиональными и общими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8449"/>
      </w:tblGrid>
      <w:tr w:rsidR="00B96520" w:rsidRPr="00B96520" w:rsidTr="001C1928">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B96520" w:rsidRPr="00B96520" w:rsidRDefault="00B96520" w:rsidP="00B96520">
            <w:pPr>
              <w:widowControl w:val="0"/>
              <w:suppressAutoHyphens/>
              <w:jc w:val="center"/>
              <w:rPr>
                <w:b/>
                <w:sz w:val="28"/>
                <w:szCs w:val="28"/>
              </w:rPr>
            </w:pPr>
            <w:r w:rsidRPr="00B96520">
              <w:rPr>
                <w:b/>
                <w:sz w:val="28"/>
                <w:szCs w:val="28"/>
              </w:rPr>
              <w:t>Код</w:t>
            </w:r>
          </w:p>
          <w:p w:rsidR="00B96520" w:rsidRPr="00B96520" w:rsidRDefault="00B96520" w:rsidP="00B96520">
            <w:pPr>
              <w:widowControl w:val="0"/>
              <w:suppressAutoHyphens/>
              <w:jc w:val="center"/>
              <w:rPr>
                <w:b/>
                <w:sz w:val="28"/>
                <w:szCs w:val="28"/>
              </w:rPr>
            </w:pP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B96520" w:rsidRPr="00B96520" w:rsidRDefault="00B96520" w:rsidP="00B96520">
            <w:pPr>
              <w:widowControl w:val="0"/>
              <w:suppressAutoHyphens/>
              <w:jc w:val="center"/>
              <w:rPr>
                <w:b/>
                <w:sz w:val="28"/>
                <w:szCs w:val="28"/>
              </w:rPr>
            </w:pPr>
            <w:r w:rsidRPr="00B96520">
              <w:rPr>
                <w:b/>
                <w:sz w:val="28"/>
                <w:szCs w:val="28"/>
              </w:rPr>
              <w:t>Наименование результата обучения</w:t>
            </w:r>
          </w:p>
        </w:tc>
      </w:tr>
      <w:tr w:rsidR="00B96520" w:rsidRPr="00B96520" w:rsidTr="001C1928">
        <w:tc>
          <w:tcPr>
            <w:tcW w:w="833" w:type="pct"/>
            <w:tcBorders>
              <w:top w:val="single" w:sz="12" w:space="0" w:color="auto"/>
              <w:left w:val="single" w:sz="12" w:space="0" w:color="auto"/>
              <w:bottom w:val="single" w:sz="4" w:space="0" w:color="auto"/>
              <w:right w:val="single" w:sz="4" w:space="0" w:color="auto"/>
            </w:tcBorders>
            <w:shd w:val="clear" w:color="auto" w:fill="auto"/>
          </w:tcPr>
          <w:p w:rsidR="00B96520" w:rsidRPr="00B96520" w:rsidRDefault="00B96520" w:rsidP="00B96520">
            <w:pPr>
              <w:widowControl w:val="0"/>
              <w:suppressAutoHyphens/>
              <w:jc w:val="both"/>
              <w:rPr>
                <w:sz w:val="28"/>
                <w:szCs w:val="28"/>
              </w:rPr>
            </w:pPr>
            <w:r w:rsidRPr="00B96520">
              <w:rPr>
                <w:sz w:val="28"/>
                <w:szCs w:val="28"/>
              </w:rPr>
              <w:t>ПК 1.1</w:t>
            </w:r>
          </w:p>
        </w:tc>
        <w:tc>
          <w:tcPr>
            <w:tcW w:w="4167" w:type="pct"/>
            <w:tcBorders>
              <w:top w:val="single" w:sz="12" w:space="0" w:color="auto"/>
              <w:left w:val="single" w:sz="4" w:space="0" w:color="auto"/>
              <w:bottom w:val="single" w:sz="4" w:space="0" w:color="auto"/>
              <w:right w:val="single" w:sz="12" w:space="0" w:color="auto"/>
            </w:tcBorders>
            <w:shd w:val="clear" w:color="auto" w:fill="auto"/>
            <w:vAlign w:val="center"/>
          </w:tcPr>
          <w:p w:rsidR="00B96520" w:rsidRPr="00B96520" w:rsidRDefault="00B96520" w:rsidP="00B96520">
            <w:pPr>
              <w:widowControl w:val="0"/>
              <w:suppressAutoHyphens/>
              <w:rPr>
                <w:sz w:val="28"/>
                <w:szCs w:val="28"/>
              </w:rPr>
            </w:pPr>
            <w:r w:rsidRPr="00B96520">
              <w:rPr>
                <w:spacing w:val="-6"/>
                <w:sz w:val="28"/>
                <w:szCs w:val="28"/>
              </w:rPr>
              <w:t>Диагностировать автомобиль, его агрегаты и системы.</w:t>
            </w:r>
          </w:p>
        </w:tc>
      </w:tr>
      <w:tr w:rsidR="00B96520" w:rsidRPr="00B96520" w:rsidTr="001C1928">
        <w:tc>
          <w:tcPr>
            <w:tcW w:w="833" w:type="pct"/>
            <w:tcBorders>
              <w:top w:val="single" w:sz="4" w:space="0" w:color="auto"/>
              <w:left w:val="single" w:sz="12" w:space="0" w:color="auto"/>
              <w:bottom w:val="single" w:sz="4" w:space="0" w:color="auto"/>
              <w:right w:val="single" w:sz="4" w:space="0" w:color="auto"/>
            </w:tcBorders>
            <w:shd w:val="clear" w:color="auto" w:fill="auto"/>
          </w:tcPr>
          <w:p w:rsidR="00B96520" w:rsidRPr="00B96520" w:rsidRDefault="00B96520" w:rsidP="00B96520">
            <w:pPr>
              <w:widowControl w:val="0"/>
              <w:suppressAutoHyphens/>
              <w:jc w:val="both"/>
              <w:rPr>
                <w:sz w:val="28"/>
                <w:szCs w:val="28"/>
              </w:rPr>
            </w:pPr>
            <w:r w:rsidRPr="00B96520">
              <w:rPr>
                <w:sz w:val="28"/>
                <w:szCs w:val="28"/>
              </w:rPr>
              <w:t>ПК 1.2</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B96520" w:rsidRPr="00B96520" w:rsidRDefault="00B96520" w:rsidP="00B96520">
            <w:pPr>
              <w:widowControl w:val="0"/>
              <w:suppressAutoHyphens/>
              <w:rPr>
                <w:sz w:val="28"/>
                <w:szCs w:val="28"/>
              </w:rPr>
            </w:pPr>
            <w:r w:rsidRPr="00B96520">
              <w:rPr>
                <w:bCs/>
                <w:spacing w:val="-6"/>
                <w:sz w:val="28"/>
                <w:szCs w:val="28"/>
              </w:rPr>
              <w:t>Выполнять работы по различным видам технического обслуживания.</w:t>
            </w:r>
          </w:p>
        </w:tc>
      </w:tr>
      <w:tr w:rsidR="00B96520" w:rsidRPr="00B96520" w:rsidTr="001C1928">
        <w:tc>
          <w:tcPr>
            <w:tcW w:w="833" w:type="pct"/>
            <w:tcBorders>
              <w:top w:val="single" w:sz="4" w:space="0" w:color="auto"/>
              <w:left w:val="single" w:sz="12" w:space="0" w:color="auto"/>
              <w:bottom w:val="single" w:sz="4" w:space="0" w:color="auto"/>
              <w:right w:val="single" w:sz="4" w:space="0" w:color="auto"/>
            </w:tcBorders>
            <w:shd w:val="clear" w:color="auto" w:fill="auto"/>
          </w:tcPr>
          <w:p w:rsidR="00B96520" w:rsidRPr="00B96520" w:rsidRDefault="00B96520" w:rsidP="00B96520">
            <w:pPr>
              <w:widowControl w:val="0"/>
              <w:suppressAutoHyphens/>
              <w:jc w:val="both"/>
              <w:rPr>
                <w:sz w:val="28"/>
                <w:szCs w:val="28"/>
                <w:lang w:val="en-US"/>
              </w:rPr>
            </w:pPr>
            <w:r w:rsidRPr="00B96520">
              <w:rPr>
                <w:sz w:val="28"/>
                <w:szCs w:val="28"/>
              </w:rPr>
              <w:t xml:space="preserve">ПК 1.3 </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B96520" w:rsidRPr="00B96520" w:rsidRDefault="00B96520" w:rsidP="00B96520">
            <w:pPr>
              <w:widowControl w:val="0"/>
              <w:suppressAutoHyphens/>
              <w:rPr>
                <w:sz w:val="28"/>
                <w:szCs w:val="28"/>
              </w:rPr>
            </w:pPr>
            <w:r w:rsidRPr="00B96520">
              <w:rPr>
                <w:spacing w:val="-6"/>
                <w:sz w:val="28"/>
                <w:szCs w:val="28"/>
              </w:rPr>
              <w:t>Разбирать, собирать узлы и агрегаты автомобиля и устранять неисправности.</w:t>
            </w:r>
          </w:p>
        </w:tc>
      </w:tr>
      <w:tr w:rsidR="00B96520" w:rsidRPr="00B96520" w:rsidTr="001C1928">
        <w:tc>
          <w:tcPr>
            <w:tcW w:w="833" w:type="pct"/>
            <w:tcBorders>
              <w:top w:val="single" w:sz="4" w:space="0" w:color="auto"/>
              <w:left w:val="single" w:sz="12" w:space="0" w:color="auto"/>
              <w:bottom w:val="single" w:sz="4" w:space="0" w:color="auto"/>
              <w:right w:val="single" w:sz="4" w:space="0" w:color="auto"/>
            </w:tcBorders>
            <w:shd w:val="clear" w:color="auto" w:fill="auto"/>
          </w:tcPr>
          <w:p w:rsidR="00B96520" w:rsidRPr="00B96520" w:rsidRDefault="00B96520" w:rsidP="00B96520">
            <w:pPr>
              <w:widowControl w:val="0"/>
              <w:suppressAutoHyphens/>
              <w:jc w:val="both"/>
              <w:rPr>
                <w:sz w:val="28"/>
                <w:szCs w:val="28"/>
              </w:rPr>
            </w:pPr>
            <w:r w:rsidRPr="00B96520">
              <w:rPr>
                <w:sz w:val="28"/>
                <w:szCs w:val="28"/>
              </w:rPr>
              <w:t>ПК 1.4</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B96520" w:rsidRPr="00B96520" w:rsidRDefault="00B96520" w:rsidP="00B96520">
            <w:pPr>
              <w:widowControl w:val="0"/>
              <w:suppressAutoHyphens/>
              <w:rPr>
                <w:sz w:val="28"/>
                <w:szCs w:val="28"/>
              </w:rPr>
            </w:pPr>
            <w:r w:rsidRPr="00B96520">
              <w:rPr>
                <w:bCs/>
                <w:spacing w:val="-6"/>
                <w:sz w:val="28"/>
                <w:szCs w:val="28"/>
              </w:rPr>
              <w:t>Оформлять отчетную документацию по техническому обслуживанию.</w:t>
            </w:r>
          </w:p>
        </w:tc>
      </w:tr>
      <w:tr w:rsidR="00B96520" w:rsidRPr="00B96520" w:rsidTr="001C1928">
        <w:tc>
          <w:tcPr>
            <w:tcW w:w="833" w:type="pct"/>
            <w:tcBorders>
              <w:top w:val="single" w:sz="4" w:space="0" w:color="auto"/>
              <w:left w:val="single" w:sz="12" w:space="0" w:color="auto"/>
              <w:bottom w:val="single" w:sz="4" w:space="0" w:color="auto"/>
              <w:right w:val="single" w:sz="4" w:space="0" w:color="auto"/>
            </w:tcBorders>
            <w:shd w:val="clear" w:color="auto" w:fill="auto"/>
          </w:tcPr>
          <w:p w:rsidR="00B96520" w:rsidRPr="00B96520" w:rsidRDefault="00B96520" w:rsidP="00B96520">
            <w:pPr>
              <w:widowControl w:val="0"/>
              <w:suppressAutoHyphens/>
              <w:jc w:val="both"/>
              <w:rPr>
                <w:sz w:val="28"/>
                <w:szCs w:val="28"/>
              </w:rPr>
            </w:pPr>
            <w:r w:rsidRPr="00B96520">
              <w:rPr>
                <w:sz w:val="28"/>
                <w:szCs w:val="28"/>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B96520" w:rsidRPr="00B96520" w:rsidRDefault="00B96520" w:rsidP="00B96520">
            <w:pPr>
              <w:widowControl w:val="0"/>
              <w:contextualSpacing/>
              <w:rPr>
                <w:spacing w:val="-6"/>
                <w:sz w:val="28"/>
                <w:szCs w:val="28"/>
              </w:rPr>
            </w:pPr>
            <w:r w:rsidRPr="00B96520">
              <w:rPr>
                <w:spacing w:val="-6"/>
                <w:sz w:val="28"/>
                <w:szCs w:val="28"/>
              </w:rPr>
              <w:t>Понимать сущность и социальную значимость своей будущей профессии, проявлять к ней устойчивый интерес.</w:t>
            </w:r>
          </w:p>
        </w:tc>
      </w:tr>
      <w:tr w:rsidR="00B96520" w:rsidRPr="00B96520" w:rsidTr="001C1928">
        <w:tc>
          <w:tcPr>
            <w:tcW w:w="833" w:type="pct"/>
            <w:tcBorders>
              <w:top w:val="single" w:sz="4" w:space="0" w:color="auto"/>
              <w:left w:val="single" w:sz="12" w:space="0" w:color="auto"/>
              <w:bottom w:val="single" w:sz="4" w:space="0" w:color="auto"/>
              <w:right w:val="single" w:sz="4" w:space="0" w:color="auto"/>
            </w:tcBorders>
            <w:shd w:val="clear" w:color="auto" w:fill="auto"/>
          </w:tcPr>
          <w:p w:rsidR="00B96520" w:rsidRPr="00B96520" w:rsidRDefault="00B96520" w:rsidP="00B96520">
            <w:pPr>
              <w:widowControl w:val="0"/>
              <w:suppressAutoHyphens/>
              <w:jc w:val="both"/>
              <w:rPr>
                <w:sz w:val="28"/>
                <w:szCs w:val="28"/>
              </w:rPr>
            </w:pPr>
            <w:r w:rsidRPr="00B96520">
              <w:rPr>
                <w:sz w:val="28"/>
                <w:szCs w:val="28"/>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B96520" w:rsidRPr="00B96520" w:rsidRDefault="00B96520" w:rsidP="00B96520">
            <w:pPr>
              <w:rPr>
                <w:spacing w:val="-6"/>
                <w:sz w:val="28"/>
                <w:szCs w:val="28"/>
              </w:rPr>
            </w:pPr>
            <w:r w:rsidRPr="00B96520">
              <w:rPr>
                <w:spacing w:val="-6"/>
                <w:sz w:val="28"/>
                <w:szCs w:val="28"/>
              </w:rPr>
              <w:t>Организовывать собственную деятельность, исходя из цели и способов ее достижения, определенных руководителем.</w:t>
            </w:r>
          </w:p>
        </w:tc>
      </w:tr>
      <w:tr w:rsidR="00B96520" w:rsidRPr="00B96520" w:rsidTr="001C1928">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B96520" w:rsidRPr="00B96520" w:rsidRDefault="00B96520" w:rsidP="00B96520">
            <w:pPr>
              <w:widowControl w:val="0"/>
              <w:suppressAutoHyphens/>
              <w:jc w:val="both"/>
              <w:rPr>
                <w:sz w:val="28"/>
                <w:szCs w:val="28"/>
              </w:rPr>
            </w:pPr>
            <w:r w:rsidRPr="00B96520">
              <w:rPr>
                <w:sz w:val="28"/>
                <w:szCs w:val="28"/>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B96520" w:rsidRPr="00B96520" w:rsidRDefault="00B96520" w:rsidP="00B96520">
            <w:pPr>
              <w:rPr>
                <w:spacing w:val="-6"/>
                <w:sz w:val="28"/>
                <w:szCs w:val="28"/>
              </w:rPr>
            </w:pPr>
            <w:r w:rsidRPr="00B96520">
              <w:rPr>
                <w:spacing w:val="-6"/>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96520" w:rsidRPr="00B96520" w:rsidTr="001C1928">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B96520" w:rsidRPr="00B96520" w:rsidRDefault="00B96520" w:rsidP="00B96520">
            <w:pPr>
              <w:widowControl w:val="0"/>
              <w:suppressAutoHyphens/>
              <w:jc w:val="both"/>
              <w:rPr>
                <w:sz w:val="28"/>
                <w:szCs w:val="28"/>
              </w:rPr>
            </w:pPr>
            <w:r w:rsidRPr="00B96520">
              <w:rPr>
                <w:spacing w:val="-6"/>
                <w:sz w:val="28"/>
                <w:szCs w:val="28"/>
              </w:rPr>
              <w:t>ОК 4. </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B96520" w:rsidRPr="00B96520" w:rsidRDefault="00B96520" w:rsidP="00B96520">
            <w:pPr>
              <w:rPr>
                <w:spacing w:val="-6"/>
                <w:sz w:val="28"/>
                <w:szCs w:val="28"/>
              </w:rPr>
            </w:pPr>
            <w:r w:rsidRPr="00B96520">
              <w:rPr>
                <w:spacing w:val="-6"/>
                <w:sz w:val="28"/>
                <w:szCs w:val="28"/>
              </w:rPr>
              <w:t>Осуществлять поиск информации, необходимой для эффективного выполнения профессиональных задач.</w:t>
            </w:r>
          </w:p>
        </w:tc>
      </w:tr>
      <w:tr w:rsidR="00B96520" w:rsidRPr="00B96520" w:rsidTr="001C1928">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B96520" w:rsidRPr="00B96520" w:rsidRDefault="00B96520" w:rsidP="00B96520">
            <w:pPr>
              <w:widowControl w:val="0"/>
              <w:suppressAutoHyphens/>
              <w:jc w:val="both"/>
              <w:rPr>
                <w:sz w:val="28"/>
                <w:szCs w:val="28"/>
              </w:rPr>
            </w:pPr>
            <w:r w:rsidRPr="00B96520">
              <w:rPr>
                <w:spacing w:val="-6"/>
                <w:sz w:val="28"/>
                <w:szCs w:val="28"/>
              </w:rPr>
              <w:t>ОК 5. </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B96520" w:rsidRPr="00B96520" w:rsidRDefault="00B96520" w:rsidP="00B96520">
            <w:pPr>
              <w:rPr>
                <w:spacing w:val="-6"/>
                <w:sz w:val="28"/>
                <w:szCs w:val="28"/>
              </w:rPr>
            </w:pPr>
            <w:r w:rsidRPr="00B96520">
              <w:rPr>
                <w:spacing w:val="-6"/>
                <w:sz w:val="28"/>
                <w:szCs w:val="28"/>
              </w:rPr>
              <w:t>Использовать информационно-коммуникационные технологии в профессиональной деятельности.</w:t>
            </w:r>
          </w:p>
        </w:tc>
      </w:tr>
      <w:tr w:rsidR="00B96520" w:rsidRPr="00B96520" w:rsidTr="001C1928">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B96520" w:rsidRPr="00B96520" w:rsidRDefault="00B96520" w:rsidP="00B96520">
            <w:pPr>
              <w:widowControl w:val="0"/>
              <w:suppressAutoHyphens/>
              <w:jc w:val="both"/>
              <w:rPr>
                <w:sz w:val="28"/>
                <w:szCs w:val="28"/>
              </w:rPr>
            </w:pPr>
            <w:r w:rsidRPr="00B96520">
              <w:rPr>
                <w:spacing w:val="-6"/>
                <w:sz w:val="28"/>
                <w:szCs w:val="28"/>
              </w:rPr>
              <w:t>ОК 6. </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B96520" w:rsidRPr="00B96520" w:rsidRDefault="00B96520" w:rsidP="00B96520">
            <w:pPr>
              <w:rPr>
                <w:spacing w:val="-6"/>
                <w:sz w:val="28"/>
                <w:szCs w:val="28"/>
              </w:rPr>
            </w:pPr>
            <w:r w:rsidRPr="00B96520">
              <w:rPr>
                <w:spacing w:val="-6"/>
                <w:sz w:val="28"/>
                <w:szCs w:val="28"/>
              </w:rPr>
              <w:t>Работать в коллективе и команде, эффективно общаться с коллегами, руководством, клиентами.</w:t>
            </w:r>
          </w:p>
        </w:tc>
      </w:tr>
      <w:tr w:rsidR="00B96520" w:rsidRPr="00B96520" w:rsidTr="001C1928">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B96520" w:rsidRPr="00B96520" w:rsidRDefault="00B96520" w:rsidP="00B96520">
            <w:pPr>
              <w:widowControl w:val="0"/>
              <w:suppressAutoHyphens/>
              <w:jc w:val="both"/>
              <w:rPr>
                <w:sz w:val="28"/>
                <w:szCs w:val="28"/>
              </w:rPr>
            </w:pPr>
            <w:r w:rsidRPr="00B96520">
              <w:rPr>
                <w:spacing w:val="-6"/>
                <w:sz w:val="28"/>
                <w:szCs w:val="28"/>
              </w:rPr>
              <w:t>ОК 7. </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B96520" w:rsidRPr="00B96520" w:rsidRDefault="00B96520" w:rsidP="00B96520">
            <w:pPr>
              <w:rPr>
                <w:spacing w:val="-6"/>
                <w:sz w:val="28"/>
                <w:szCs w:val="28"/>
              </w:rPr>
            </w:pPr>
            <w:r w:rsidRPr="00B96520">
              <w:rPr>
                <w:spacing w:val="-6"/>
                <w:sz w:val="28"/>
                <w:szCs w:val="28"/>
              </w:rPr>
              <w:t>Исполнять воинскую обязанность, в том числе с применением полученных профессиональных знаний (для юношей).</w:t>
            </w:r>
          </w:p>
        </w:tc>
      </w:tr>
    </w:tbl>
    <w:p w:rsidR="0044198B" w:rsidRDefault="0044198B" w:rsidP="00441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eastAsia="MS Mincho"/>
          <w:sz w:val="28"/>
          <w:szCs w:val="28"/>
          <w:lang w:eastAsia="ja-JP"/>
        </w:rPr>
      </w:pPr>
    </w:p>
    <w:p w:rsidR="0044198B" w:rsidRPr="0044198B" w:rsidRDefault="0044198B" w:rsidP="00441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eastAsia="MS Mincho"/>
          <w:sz w:val="28"/>
          <w:szCs w:val="28"/>
          <w:lang w:eastAsia="ja-JP"/>
        </w:rPr>
      </w:pPr>
      <w:r w:rsidRPr="0044198B">
        <w:rPr>
          <w:rFonts w:eastAsia="MS Mincho"/>
          <w:sz w:val="28"/>
          <w:szCs w:val="28"/>
          <w:lang w:eastAsia="ja-JP"/>
        </w:rPr>
        <w:t>ФОС</w:t>
      </w:r>
      <w:r w:rsidR="00F37CD6">
        <w:rPr>
          <w:rFonts w:eastAsia="MS Mincho"/>
          <w:sz w:val="28"/>
          <w:szCs w:val="28"/>
          <w:lang w:eastAsia="ja-JP"/>
        </w:rPr>
        <w:t xml:space="preserve"> позволяет оценить приобретенный</w:t>
      </w:r>
      <w:r w:rsidRPr="0044198B">
        <w:rPr>
          <w:rFonts w:eastAsia="MS Mincho"/>
          <w:sz w:val="28"/>
          <w:szCs w:val="28"/>
          <w:lang w:eastAsia="ja-JP"/>
        </w:rPr>
        <w:t xml:space="preserve"> на производственной практике</w:t>
      </w:r>
    </w:p>
    <w:p w:rsidR="0044198B" w:rsidRPr="0044198B" w:rsidRDefault="0044198B" w:rsidP="00441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eastAsia="MS Mincho"/>
          <w:sz w:val="28"/>
          <w:szCs w:val="28"/>
          <w:lang w:eastAsia="ja-JP"/>
        </w:rPr>
      </w:pPr>
      <w:r w:rsidRPr="0044198B">
        <w:rPr>
          <w:rFonts w:eastAsia="MS Mincho"/>
          <w:b/>
          <w:bCs/>
          <w:sz w:val="28"/>
          <w:szCs w:val="28"/>
          <w:lang w:eastAsia="ja-JP"/>
        </w:rPr>
        <w:t>практический опыт</w:t>
      </w:r>
      <w:r w:rsidRPr="0044198B">
        <w:rPr>
          <w:rFonts w:eastAsia="MS Mincho"/>
          <w:sz w:val="28"/>
          <w:szCs w:val="28"/>
          <w:lang w:eastAsia="ja-JP"/>
        </w:rPr>
        <w:t>:</w:t>
      </w:r>
    </w:p>
    <w:p w:rsidR="0044198B" w:rsidRPr="0044198B" w:rsidRDefault="0044198B" w:rsidP="0044198B">
      <w:pPr>
        <w:numPr>
          <w:ilvl w:val="0"/>
          <w:numId w:val="8"/>
        </w:numPr>
        <w:ind w:left="709" w:hanging="425"/>
        <w:rPr>
          <w:sz w:val="28"/>
          <w:szCs w:val="28"/>
        </w:rPr>
      </w:pPr>
      <w:r w:rsidRPr="0044198B">
        <w:rPr>
          <w:sz w:val="28"/>
          <w:szCs w:val="28"/>
        </w:rPr>
        <w:t>проведения технических измерений соответствующим инструментом и приборами;</w:t>
      </w:r>
    </w:p>
    <w:p w:rsidR="0044198B" w:rsidRPr="0044198B" w:rsidRDefault="0044198B" w:rsidP="0044198B">
      <w:pPr>
        <w:numPr>
          <w:ilvl w:val="0"/>
          <w:numId w:val="8"/>
        </w:numPr>
        <w:ind w:left="709" w:hanging="425"/>
        <w:rPr>
          <w:sz w:val="28"/>
          <w:szCs w:val="28"/>
        </w:rPr>
      </w:pPr>
      <w:r w:rsidRPr="0044198B">
        <w:rPr>
          <w:sz w:val="28"/>
          <w:szCs w:val="28"/>
        </w:rPr>
        <w:t>выполнения ремонта деталей автомобиля;</w:t>
      </w:r>
    </w:p>
    <w:p w:rsidR="0044198B" w:rsidRPr="0044198B" w:rsidRDefault="0044198B" w:rsidP="0044198B">
      <w:pPr>
        <w:numPr>
          <w:ilvl w:val="0"/>
          <w:numId w:val="8"/>
        </w:numPr>
        <w:ind w:left="709" w:hanging="425"/>
        <w:rPr>
          <w:sz w:val="28"/>
          <w:szCs w:val="28"/>
        </w:rPr>
      </w:pPr>
      <w:r w:rsidRPr="0044198B">
        <w:rPr>
          <w:sz w:val="28"/>
          <w:szCs w:val="28"/>
        </w:rPr>
        <w:t>снятия и установки агрегатов и узлов автомобиля;</w:t>
      </w:r>
    </w:p>
    <w:p w:rsidR="0044198B" w:rsidRPr="0044198B" w:rsidRDefault="0044198B" w:rsidP="0044198B">
      <w:pPr>
        <w:numPr>
          <w:ilvl w:val="0"/>
          <w:numId w:val="8"/>
        </w:numPr>
        <w:ind w:left="709" w:hanging="425"/>
        <w:rPr>
          <w:sz w:val="28"/>
          <w:szCs w:val="28"/>
        </w:rPr>
      </w:pPr>
      <w:r w:rsidRPr="0044198B">
        <w:rPr>
          <w:sz w:val="28"/>
          <w:szCs w:val="28"/>
        </w:rPr>
        <w:lastRenderedPageBreak/>
        <w:t xml:space="preserve">использования диагностических приборов и технического оборудования; </w:t>
      </w:r>
    </w:p>
    <w:p w:rsidR="0044198B" w:rsidRPr="0044198B" w:rsidRDefault="0044198B" w:rsidP="0044198B">
      <w:pPr>
        <w:numPr>
          <w:ilvl w:val="0"/>
          <w:numId w:val="8"/>
        </w:numPr>
        <w:ind w:left="709" w:hanging="425"/>
        <w:rPr>
          <w:sz w:val="28"/>
          <w:szCs w:val="28"/>
        </w:rPr>
      </w:pPr>
      <w:r w:rsidRPr="0044198B">
        <w:rPr>
          <w:sz w:val="28"/>
          <w:szCs w:val="28"/>
        </w:rPr>
        <w:t>выполнения регламентных работ по технич</w:t>
      </w:r>
      <w:r w:rsidR="00F37CD6">
        <w:rPr>
          <w:sz w:val="28"/>
          <w:szCs w:val="28"/>
        </w:rPr>
        <w:t>ескому обслуживанию автомобилей</w:t>
      </w:r>
    </w:p>
    <w:p w:rsidR="0044198B" w:rsidRPr="0044198B" w:rsidRDefault="0044198B" w:rsidP="0044198B">
      <w:pPr>
        <w:tabs>
          <w:tab w:val="left" w:pos="266"/>
        </w:tabs>
        <w:spacing w:line="360" w:lineRule="auto"/>
        <w:ind w:firstLine="720"/>
        <w:jc w:val="both"/>
        <w:rPr>
          <w:rFonts w:eastAsia="MS Mincho"/>
          <w:b/>
          <w:sz w:val="28"/>
          <w:szCs w:val="28"/>
          <w:lang w:eastAsia="ja-JP"/>
        </w:rPr>
      </w:pPr>
      <w:r w:rsidRPr="0044198B">
        <w:rPr>
          <w:rFonts w:eastAsia="MS Mincho"/>
          <w:b/>
          <w:bCs/>
          <w:sz w:val="28"/>
          <w:szCs w:val="28"/>
          <w:u w:val="single"/>
          <w:lang w:eastAsia="ja-JP"/>
        </w:rPr>
        <w:t>Задачи производственной практики:</w:t>
      </w:r>
    </w:p>
    <w:p w:rsidR="0044198B" w:rsidRPr="0044198B" w:rsidRDefault="0044198B" w:rsidP="0044198B">
      <w:pPr>
        <w:tabs>
          <w:tab w:val="left" w:pos="266"/>
        </w:tabs>
        <w:spacing w:line="276" w:lineRule="auto"/>
        <w:ind w:firstLine="720"/>
        <w:jc w:val="both"/>
        <w:rPr>
          <w:rFonts w:eastAsia="MS Mincho"/>
          <w:sz w:val="28"/>
          <w:szCs w:val="28"/>
          <w:lang w:eastAsia="ja-JP"/>
        </w:rPr>
      </w:pPr>
      <w:r w:rsidRPr="0044198B">
        <w:rPr>
          <w:rFonts w:eastAsia="MS Mincho"/>
          <w:sz w:val="28"/>
          <w:szCs w:val="28"/>
          <w:lang w:eastAsia="ja-JP"/>
        </w:rPr>
        <w:t>- закрепление трудовых приемов, операций и способов выполнения трудовых процессов, характерных для профессии и необходимых для последующего освоения ими общих и профессиональных компетенций по профессии.</w:t>
      </w:r>
    </w:p>
    <w:p w:rsidR="0044198B" w:rsidRPr="0044198B" w:rsidRDefault="0044198B" w:rsidP="0044198B">
      <w:pPr>
        <w:tabs>
          <w:tab w:val="left" w:pos="266"/>
        </w:tabs>
        <w:spacing w:line="276" w:lineRule="auto"/>
        <w:ind w:firstLine="720"/>
        <w:jc w:val="both"/>
        <w:rPr>
          <w:rFonts w:eastAsia="MS Mincho"/>
          <w:sz w:val="28"/>
          <w:szCs w:val="28"/>
          <w:lang w:eastAsia="ja-JP"/>
        </w:rPr>
      </w:pPr>
      <w:r w:rsidRPr="0044198B">
        <w:rPr>
          <w:rFonts w:eastAsia="MS Mincho"/>
          <w:sz w:val="28"/>
          <w:szCs w:val="28"/>
          <w:lang w:eastAsia="ja-JP"/>
        </w:rPr>
        <w:t>Производственная практика проводится образовательным учреждением при освоении обучающимися профессиональных компетенций в рамках профессионального модуля, рассредоточено по модулю, в процессе освоения теоретической части модуля и учебной практики.</w:t>
      </w:r>
    </w:p>
    <w:p w:rsidR="0044198B" w:rsidRPr="0044198B" w:rsidRDefault="0044198B" w:rsidP="0044198B">
      <w:pPr>
        <w:tabs>
          <w:tab w:val="left" w:pos="266"/>
        </w:tabs>
        <w:spacing w:line="276" w:lineRule="auto"/>
        <w:ind w:firstLine="720"/>
        <w:jc w:val="both"/>
        <w:rPr>
          <w:rFonts w:eastAsia="MS Mincho"/>
          <w:sz w:val="28"/>
          <w:szCs w:val="28"/>
          <w:lang w:eastAsia="ja-JP"/>
        </w:rPr>
      </w:pPr>
      <w:r w:rsidRPr="0044198B">
        <w:rPr>
          <w:rFonts w:eastAsia="MS Mincho"/>
          <w:sz w:val="28"/>
          <w:szCs w:val="28"/>
          <w:lang w:eastAsia="ja-JP"/>
        </w:rPr>
        <w:t>Руководство и контроль за производственной практикой обучающихся осуществляется руководителем практики от учебного заведения, старшим мастером и заместителем директора по УПР.</w:t>
      </w:r>
    </w:p>
    <w:p w:rsidR="00B96520" w:rsidRPr="00B96520" w:rsidRDefault="00B96520" w:rsidP="00B9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eastAsia="MS Mincho"/>
          <w:sz w:val="28"/>
          <w:szCs w:val="28"/>
          <w:lang w:eastAsia="ja-JP"/>
        </w:rPr>
      </w:pPr>
    </w:p>
    <w:p w:rsidR="00B96520" w:rsidRDefault="00B96520" w:rsidP="00B96520">
      <w:pPr>
        <w:spacing w:line="360" w:lineRule="auto"/>
        <w:rPr>
          <w:rFonts w:eastAsia="MS Mincho"/>
          <w:b/>
          <w:sz w:val="28"/>
          <w:szCs w:val="28"/>
          <w:lang w:eastAsia="ja-JP"/>
        </w:rPr>
      </w:pPr>
      <w:r w:rsidRPr="00B96520">
        <w:rPr>
          <w:rFonts w:eastAsia="MS Mincho"/>
          <w:b/>
          <w:sz w:val="28"/>
          <w:szCs w:val="28"/>
          <w:lang w:eastAsia="ja-JP"/>
        </w:rPr>
        <w:t xml:space="preserve">3 . </w:t>
      </w:r>
      <w:r w:rsidR="00F37CD6" w:rsidRPr="00F37CD6">
        <w:rPr>
          <w:rFonts w:eastAsia="MS Mincho"/>
          <w:b/>
          <w:sz w:val="28"/>
          <w:szCs w:val="28"/>
          <w:lang w:eastAsia="ja-JP"/>
        </w:rPr>
        <w:t>Формы контроля и оценки результатов освоения ПП.01. «Техническое обслуживание и ремонт автотранспорта»</w:t>
      </w:r>
    </w:p>
    <w:p w:rsidR="0044198B" w:rsidRPr="0044198B" w:rsidRDefault="0044198B" w:rsidP="0044198B">
      <w:pPr>
        <w:spacing w:line="276" w:lineRule="auto"/>
        <w:ind w:firstLine="709"/>
        <w:jc w:val="both"/>
        <w:rPr>
          <w:rFonts w:eastAsia="MS Mincho"/>
          <w:sz w:val="28"/>
          <w:szCs w:val="28"/>
          <w:lang w:eastAsia="ja-JP"/>
        </w:rPr>
      </w:pPr>
      <w:r w:rsidRPr="0044198B">
        <w:rPr>
          <w:rFonts w:eastAsia="MS Mincho"/>
          <w:sz w:val="28"/>
          <w:szCs w:val="28"/>
          <w:lang w:eastAsia="ja-JP"/>
        </w:rPr>
        <w:t>Аттестация обучающихся по итогам производственной практики проводится в соответствии с фондами оценочных средств (ФОС), которые доводятся до сведения обучающихся не позднее начала двух месяцев от начала обучения.</w:t>
      </w:r>
    </w:p>
    <w:p w:rsidR="0044198B" w:rsidRPr="0044198B" w:rsidRDefault="0044198B" w:rsidP="0044198B">
      <w:pPr>
        <w:spacing w:line="276" w:lineRule="auto"/>
        <w:ind w:firstLine="709"/>
        <w:jc w:val="both"/>
        <w:rPr>
          <w:rFonts w:eastAsia="MS Mincho"/>
          <w:sz w:val="28"/>
          <w:szCs w:val="28"/>
          <w:lang w:eastAsia="ja-JP"/>
        </w:rPr>
      </w:pPr>
      <w:r w:rsidRPr="0044198B">
        <w:rPr>
          <w:rFonts w:eastAsia="MS Mincho"/>
          <w:sz w:val="28"/>
          <w:szCs w:val="28"/>
          <w:lang w:eastAsia="ja-JP"/>
        </w:rPr>
        <w:t>Дифференцированный зачет по производственной практике проходит в форме рассмотрения портфолио (</w:t>
      </w:r>
      <w:r w:rsidR="004D61B2">
        <w:rPr>
          <w:rFonts w:eastAsia="MS Mincho"/>
          <w:sz w:val="28"/>
          <w:szCs w:val="28"/>
          <w:lang w:eastAsia="ja-JP"/>
        </w:rPr>
        <w:t>отчетной документации ПП.01)</w:t>
      </w:r>
      <w:r w:rsidRPr="0044198B">
        <w:rPr>
          <w:rFonts w:eastAsia="MS Mincho"/>
          <w:sz w:val="28"/>
          <w:szCs w:val="28"/>
          <w:lang w:eastAsia="ja-JP"/>
        </w:rPr>
        <w:t>).</w:t>
      </w:r>
    </w:p>
    <w:p w:rsidR="004D61B2" w:rsidRPr="004D61B2" w:rsidRDefault="004D61B2" w:rsidP="004D61B2">
      <w:pPr>
        <w:spacing w:line="276" w:lineRule="auto"/>
        <w:jc w:val="both"/>
        <w:rPr>
          <w:rFonts w:eastAsia="MS Mincho"/>
          <w:b/>
          <w:sz w:val="28"/>
          <w:szCs w:val="28"/>
          <w:lang w:eastAsia="ja-JP"/>
        </w:rPr>
      </w:pPr>
      <w:r w:rsidRPr="004D61B2">
        <w:rPr>
          <w:rFonts w:eastAsia="MS Mincho"/>
          <w:b/>
          <w:bCs/>
          <w:sz w:val="28"/>
          <w:szCs w:val="28"/>
          <w:lang w:eastAsia="ja-JP"/>
        </w:rPr>
        <w:t>Отчетная документация по производственной практике</w:t>
      </w:r>
    </w:p>
    <w:p w:rsidR="004D61B2" w:rsidRPr="004D61B2" w:rsidRDefault="004D61B2" w:rsidP="004D61B2">
      <w:pPr>
        <w:spacing w:line="276" w:lineRule="auto"/>
        <w:ind w:firstLine="709"/>
        <w:jc w:val="both"/>
        <w:rPr>
          <w:rFonts w:eastAsia="MS Mincho"/>
          <w:sz w:val="28"/>
          <w:szCs w:val="28"/>
          <w:lang w:eastAsia="ja-JP"/>
        </w:rPr>
      </w:pPr>
      <w:r w:rsidRPr="004D61B2">
        <w:rPr>
          <w:rFonts w:eastAsia="MS Mincho"/>
          <w:sz w:val="28"/>
          <w:szCs w:val="28"/>
          <w:lang w:eastAsia="ja-JP"/>
        </w:rPr>
        <w:t>1. Отчетная документация — это портфолио обучающегося по практике должна быть сдана в первую неделю после окончания производственной практики.</w:t>
      </w:r>
    </w:p>
    <w:p w:rsidR="004D61B2" w:rsidRPr="004D61B2" w:rsidRDefault="004D61B2" w:rsidP="004D61B2">
      <w:pPr>
        <w:spacing w:line="276" w:lineRule="auto"/>
        <w:ind w:firstLine="709"/>
        <w:jc w:val="both"/>
        <w:rPr>
          <w:rFonts w:eastAsia="MS Mincho"/>
          <w:b/>
          <w:sz w:val="28"/>
          <w:szCs w:val="28"/>
          <w:lang w:eastAsia="ja-JP"/>
        </w:rPr>
      </w:pPr>
      <w:r w:rsidRPr="004D61B2">
        <w:rPr>
          <w:rFonts w:eastAsia="MS Mincho"/>
          <w:b/>
          <w:sz w:val="28"/>
          <w:szCs w:val="28"/>
          <w:lang w:eastAsia="ja-JP"/>
        </w:rPr>
        <w:t>2. Портфолио (документационное) включает:</w:t>
      </w:r>
    </w:p>
    <w:p w:rsidR="004D61B2" w:rsidRPr="004D61B2" w:rsidRDefault="004D61B2" w:rsidP="004D61B2">
      <w:pPr>
        <w:spacing w:line="276" w:lineRule="auto"/>
        <w:ind w:firstLine="709"/>
        <w:jc w:val="both"/>
        <w:rPr>
          <w:rFonts w:eastAsia="MS Mincho"/>
          <w:b/>
          <w:sz w:val="28"/>
          <w:szCs w:val="28"/>
          <w:lang w:eastAsia="ja-JP"/>
        </w:rPr>
      </w:pPr>
      <w:r w:rsidRPr="004D61B2">
        <w:rPr>
          <w:rFonts w:eastAsia="MS Mincho"/>
          <w:b/>
          <w:sz w:val="28"/>
          <w:szCs w:val="28"/>
          <w:lang w:eastAsia="ja-JP"/>
        </w:rPr>
        <w:t>2.1. Дневник производственной практики.</w:t>
      </w:r>
    </w:p>
    <w:p w:rsidR="004D61B2" w:rsidRPr="004D61B2" w:rsidRDefault="004D61B2" w:rsidP="004D61B2">
      <w:pPr>
        <w:spacing w:line="276" w:lineRule="auto"/>
        <w:ind w:firstLine="709"/>
        <w:jc w:val="both"/>
        <w:rPr>
          <w:rFonts w:eastAsia="MS Mincho"/>
          <w:sz w:val="28"/>
          <w:szCs w:val="28"/>
          <w:lang w:eastAsia="ja-JP"/>
        </w:rPr>
      </w:pPr>
      <w:r w:rsidRPr="004D61B2">
        <w:rPr>
          <w:rFonts w:eastAsia="MS Mincho"/>
          <w:sz w:val="28"/>
          <w:szCs w:val="28"/>
          <w:lang w:eastAsia="ja-JP"/>
        </w:rPr>
        <w:t>Практикант оформляет титульный лист дневника производственной практики, а в листе записей о выполнении работ по месту прохождения практики заполняет соответствующие графы: дата; вид, содержание выполненной работы. Каждая запись должна быть подтверждена подписью руководителя практики.</w:t>
      </w:r>
    </w:p>
    <w:p w:rsidR="004D61B2" w:rsidRPr="004D61B2" w:rsidRDefault="004D61B2" w:rsidP="004D61B2">
      <w:pPr>
        <w:spacing w:line="276" w:lineRule="auto"/>
        <w:ind w:firstLine="709"/>
        <w:jc w:val="both"/>
        <w:rPr>
          <w:rFonts w:eastAsia="MS Mincho"/>
          <w:sz w:val="28"/>
          <w:szCs w:val="28"/>
          <w:lang w:eastAsia="ja-JP"/>
        </w:rPr>
      </w:pPr>
      <w:r w:rsidRPr="004D61B2">
        <w:rPr>
          <w:rFonts w:eastAsia="MS Mincho"/>
          <w:sz w:val="28"/>
          <w:szCs w:val="28"/>
          <w:lang w:eastAsia="ja-JP"/>
        </w:rPr>
        <w:t>По завершении прохождения производственной практики дневник должен быть подписан руководителем организации, заверен печатью предприятия.</w:t>
      </w:r>
    </w:p>
    <w:p w:rsidR="004D61B2" w:rsidRPr="004D61B2" w:rsidRDefault="004D61B2" w:rsidP="004D61B2">
      <w:pPr>
        <w:spacing w:line="276" w:lineRule="auto"/>
        <w:ind w:firstLine="709"/>
        <w:jc w:val="both"/>
        <w:rPr>
          <w:rFonts w:eastAsia="MS Mincho"/>
          <w:b/>
          <w:sz w:val="28"/>
          <w:szCs w:val="28"/>
          <w:lang w:eastAsia="ja-JP"/>
        </w:rPr>
      </w:pPr>
      <w:r w:rsidRPr="004D61B2">
        <w:rPr>
          <w:rFonts w:eastAsia="MS Mincho"/>
          <w:b/>
          <w:sz w:val="28"/>
          <w:szCs w:val="28"/>
          <w:lang w:eastAsia="ja-JP"/>
        </w:rPr>
        <w:t>2.2. Характеристика с места прохождения практики.</w:t>
      </w:r>
    </w:p>
    <w:p w:rsidR="004D61B2" w:rsidRPr="004D61B2" w:rsidRDefault="004D61B2" w:rsidP="00F37CD6">
      <w:pPr>
        <w:spacing w:line="276" w:lineRule="auto"/>
        <w:ind w:firstLine="709"/>
        <w:rPr>
          <w:rFonts w:eastAsia="MS Mincho"/>
          <w:sz w:val="28"/>
          <w:szCs w:val="28"/>
          <w:lang w:eastAsia="ja-JP"/>
        </w:rPr>
      </w:pPr>
      <w:r w:rsidRPr="004D61B2">
        <w:rPr>
          <w:rFonts w:eastAsia="MS Mincho"/>
          <w:sz w:val="28"/>
          <w:szCs w:val="28"/>
          <w:lang w:eastAsia="ja-JP"/>
        </w:rPr>
        <w:lastRenderedPageBreak/>
        <w:t>Руководитель производственной практики готовит письменную характеристику на практиканта. Она должна быть развернутой и подробной:</w:t>
      </w:r>
    </w:p>
    <w:p w:rsidR="004D61B2" w:rsidRPr="004D61B2" w:rsidRDefault="004D61B2" w:rsidP="00F37CD6">
      <w:pPr>
        <w:spacing w:line="276" w:lineRule="auto"/>
        <w:ind w:firstLine="709"/>
        <w:rPr>
          <w:rFonts w:eastAsia="MS Mincho"/>
          <w:sz w:val="28"/>
          <w:szCs w:val="28"/>
          <w:lang w:eastAsia="ja-JP"/>
        </w:rPr>
      </w:pPr>
      <w:r w:rsidRPr="004D61B2">
        <w:rPr>
          <w:rFonts w:eastAsia="MS Mincho"/>
          <w:sz w:val="28"/>
          <w:szCs w:val="28"/>
          <w:lang w:eastAsia="ja-JP"/>
        </w:rPr>
        <w:t>1. Фактическое пребывание практиканта на рабочем месте (отработанные часы).</w:t>
      </w:r>
    </w:p>
    <w:p w:rsidR="004D61B2" w:rsidRPr="004D61B2" w:rsidRDefault="004D61B2" w:rsidP="00F37CD6">
      <w:pPr>
        <w:spacing w:line="276" w:lineRule="auto"/>
        <w:ind w:firstLine="709"/>
        <w:rPr>
          <w:rFonts w:eastAsia="MS Mincho"/>
          <w:sz w:val="28"/>
          <w:szCs w:val="28"/>
          <w:lang w:eastAsia="ja-JP"/>
        </w:rPr>
      </w:pPr>
      <w:r w:rsidRPr="004D61B2">
        <w:rPr>
          <w:rFonts w:eastAsia="MS Mincho"/>
          <w:sz w:val="28"/>
          <w:szCs w:val="28"/>
          <w:lang w:eastAsia="ja-JP"/>
        </w:rPr>
        <w:t>2. Какие поручения руководителя - наставника были выполнены практикантом.</w:t>
      </w:r>
    </w:p>
    <w:p w:rsidR="004D61B2" w:rsidRPr="004D61B2" w:rsidRDefault="004D61B2" w:rsidP="00F37CD6">
      <w:pPr>
        <w:spacing w:line="276" w:lineRule="auto"/>
        <w:ind w:firstLine="709"/>
        <w:rPr>
          <w:rFonts w:eastAsia="MS Mincho"/>
          <w:sz w:val="28"/>
          <w:szCs w:val="28"/>
          <w:lang w:eastAsia="ja-JP"/>
        </w:rPr>
      </w:pPr>
      <w:r w:rsidRPr="004D61B2">
        <w:rPr>
          <w:rFonts w:eastAsia="MS Mincho"/>
          <w:sz w:val="28"/>
          <w:szCs w:val="28"/>
          <w:lang w:eastAsia="ja-JP"/>
        </w:rPr>
        <w:t>3. Насколько ответственно практикант подходил к исполнению своих функций и обязанностей.</w:t>
      </w:r>
    </w:p>
    <w:p w:rsidR="004D61B2" w:rsidRPr="004D61B2" w:rsidRDefault="004D61B2" w:rsidP="00F37CD6">
      <w:pPr>
        <w:spacing w:line="276" w:lineRule="auto"/>
        <w:ind w:firstLine="709"/>
        <w:rPr>
          <w:rFonts w:eastAsia="MS Mincho"/>
          <w:sz w:val="28"/>
          <w:szCs w:val="28"/>
          <w:lang w:eastAsia="ja-JP"/>
        </w:rPr>
      </w:pPr>
      <w:r w:rsidRPr="004D61B2">
        <w:rPr>
          <w:rFonts w:eastAsia="MS Mincho"/>
          <w:sz w:val="28"/>
          <w:szCs w:val="28"/>
          <w:lang w:eastAsia="ja-JP"/>
        </w:rPr>
        <w:t>4. Наличие мотивации к труду по профессии.</w:t>
      </w:r>
    </w:p>
    <w:p w:rsidR="004D61B2" w:rsidRPr="004D61B2" w:rsidRDefault="004D61B2" w:rsidP="00F37CD6">
      <w:pPr>
        <w:spacing w:line="276" w:lineRule="auto"/>
        <w:ind w:firstLine="709"/>
        <w:rPr>
          <w:rFonts w:eastAsia="MS Mincho"/>
          <w:sz w:val="28"/>
          <w:szCs w:val="28"/>
          <w:lang w:eastAsia="ja-JP"/>
        </w:rPr>
      </w:pPr>
      <w:r w:rsidRPr="004D61B2">
        <w:rPr>
          <w:rFonts w:eastAsia="MS Mincho"/>
          <w:sz w:val="28"/>
          <w:szCs w:val="28"/>
          <w:lang w:eastAsia="ja-JP"/>
        </w:rPr>
        <w:t>5. Проявление собственной инициативы со стороны практиканта.</w:t>
      </w:r>
    </w:p>
    <w:p w:rsidR="004D61B2" w:rsidRPr="004D61B2" w:rsidRDefault="004D61B2" w:rsidP="00F37CD6">
      <w:pPr>
        <w:spacing w:line="276" w:lineRule="auto"/>
        <w:ind w:firstLine="709"/>
        <w:rPr>
          <w:rFonts w:eastAsia="MS Mincho"/>
          <w:sz w:val="28"/>
          <w:szCs w:val="28"/>
          <w:lang w:eastAsia="ja-JP"/>
        </w:rPr>
      </w:pPr>
      <w:r w:rsidRPr="004D61B2">
        <w:rPr>
          <w:rFonts w:eastAsia="MS Mincho"/>
          <w:sz w:val="28"/>
          <w:szCs w:val="28"/>
          <w:lang w:eastAsia="ja-JP"/>
        </w:rPr>
        <w:t>Руководитель выставляет оценку в зачетную ведомость с учетом:</w:t>
      </w:r>
    </w:p>
    <w:p w:rsidR="004D61B2" w:rsidRPr="004D61B2" w:rsidRDefault="004D61B2" w:rsidP="00F37CD6">
      <w:pPr>
        <w:spacing w:line="276" w:lineRule="auto"/>
        <w:ind w:firstLine="709"/>
        <w:rPr>
          <w:rFonts w:eastAsia="MS Mincho"/>
          <w:sz w:val="28"/>
          <w:szCs w:val="28"/>
          <w:lang w:eastAsia="ja-JP"/>
        </w:rPr>
      </w:pPr>
      <w:r w:rsidRPr="004D61B2">
        <w:rPr>
          <w:rFonts w:eastAsia="MS Mincho"/>
          <w:sz w:val="28"/>
          <w:szCs w:val="28"/>
          <w:lang w:eastAsia="ja-JP"/>
        </w:rPr>
        <w:t>- полноты и качества выполнения программы практики;</w:t>
      </w:r>
    </w:p>
    <w:p w:rsidR="004D61B2" w:rsidRPr="004D61B2" w:rsidRDefault="004D61B2" w:rsidP="00F37CD6">
      <w:pPr>
        <w:spacing w:line="276" w:lineRule="auto"/>
        <w:ind w:firstLine="709"/>
        <w:rPr>
          <w:rFonts w:eastAsia="MS Mincho"/>
          <w:sz w:val="28"/>
          <w:szCs w:val="28"/>
          <w:lang w:eastAsia="ja-JP"/>
        </w:rPr>
      </w:pPr>
      <w:r w:rsidRPr="004D61B2">
        <w:rPr>
          <w:rFonts w:eastAsia="MS Mincho"/>
          <w:sz w:val="28"/>
          <w:szCs w:val="28"/>
          <w:lang w:eastAsia="ja-JP"/>
        </w:rPr>
        <w:t>- содержания и качества портфолио, полнота записей в дневнике,</w:t>
      </w:r>
    </w:p>
    <w:p w:rsidR="004D61B2" w:rsidRPr="004D61B2" w:rsidRDefault="004D61B2" w:rsidP="00F37CD6">
      <w:pPr>
        <w:spacing w:line="276" w:lineRule="auto"/>
        <w:ind w:firstLine="709"/>
        <w:rPr>
          <w:rFonts w:eastAsia="MS Mincho"/>
          <w:sz w:val="28"/>
          <w:szCs w:val="28"/>
          <w:lang w:eastAsia="ja-JP"/>
        </w:rPr>
      </w:pPr>
      <w:r w:rsidRPr="004D61B2">
        <w:rPr>
          <w:rFonts w:eastAsia="MS Mincho"/>
          <w:sz w:val="28"/>
          <w:szCs w:val="28"/>
          <w:lang w:eastAsia="ja-JP"/>
        </w:rPr>
        <w:t>- характеристики на обучающегося и оценки прохождения обучающимся практики, выставленной руководителем практики от предприятия;</w:t>
      </w:r>
    </w:p>
    <w:p w:rsidR="004D61B2" w:rsidRPr="004D61B2" w:rsidRDefault="004D61B2" w:rsidP="00F37CD6">
      <w:pPr>
        <w:spacing w:line="276" w:lineRule="auto"/>
        <w:ind w:firstLine="709"/>
        <w:rPr>
          <w:rFonts w:eastAsia="MS Mincho"/>
          <w:sz w:val="28"/>
          <w:szCs w:val="28"/>
          <w:lang w:eastAsia="ja-JP"/>
        </w:rPr>
      </w:pPr>
      <w:r w:rsidRPr="004D61B2">
        <w:rPr>
          <w:rFonts w:eastAsia="MS Mincho"/>
          <w:sz w:val="28"/>
          <w:szCs w:val="28"/>
          <w:lang w:eastAsia="ja-JP"/>
        </w:rPr>
        <w:t>- личными наблюдениями за работой обучающегося на практике (проявленный интерес обучающегося к профессии, ответственность и творческое отношение к прохождению практики, активность, самостоятельность, инициативность и исполнительность).</w:t>
      </w:r>
    </w:p>
    <w:p w:rsidR="004D61B2" w:rsidRPr="004D61B2" w:rsidRDefault="004D61B2" w:rsidP="004D61B2">
      <w:pPr>
        <w:spacing w:line="276" w:lineRule="auto"/>
        <w:ind w:firstLine="709"/>
        <w:jc w:val="both"/>
        <w:rPr>
          <w:rFonts w:eastAsia="MS Mincho"/>
          <w:sz w:val="28"/>
          <w:szCs w:val="28"/>
          <w:lang w:eastAsia="ja-JP"/>
        </w:rPr>
      </w:pPr>
      <w:r w:rsidRPr="004D61B2">
        <w:rPr>
          <w:rFonts w:eastAsia="MS Mincho"/>
          <w:sz w:val="28"/>
          <w:szCs w:val="28"/>
          <w:lang w:eastAsia="ja-JP"/>
        </w:rPr>
        <w:t>За дифференцированный зачет выставляется оценка (отлично, хорошо, удовлетворительно, неудовлетворительно).</w:t>
      </w:r>
    </w:p>
    <w:p w:rsidR="004D61B2" w:rsidRPr="004D61B2" w:rsidRDefault="004D61B2" w:rsidP="004D61B2">
      <w:pPr>
        <w:spacing w:line="276" w:lineRule="auto"/>
        <w:jc w:val="both"/>
        <w:rPr>
          <w:rFonts w:eastAsia="MS Mincho"/>
          <w:b/>
          <w:sz w:val="28"/>
          <w:szCs w:val="28"/>
          <w:lang w:eastAsia="ja-JP"/>
        </w:rPr>
      </w:pPr>
      <w:r w:rsidRPr="004D61B2">
        <w:rPr>
          <w:rFonts w:eastAsia="MS Mincho"/>
          <w:b/>
          <w:bCs/>
          <w:sz w:val="28"/>
          <w:szCs w:val="28"/>
          <w:lang w:eastAsia="ja-JP"/>
        </w:rPr>
        <w:t>Критерии выставления оценки за производственную практику</w:t>
      </w:r>
    </w:p>
    <w:p w:rsidR="004D61B2" w:rsidRPr="004D61B2" w:rsidRDefault="004D61B2" w:rsidP="004D61B2">
      <w:pPr>
        <w:spacing w:line="276" w:lineRule="auto"/>
        <w:jc w:val="both"/>
        <w:rPr>
          <w:rFonts w:eastAsia="MS Mincho"/>
          <w:sz w:val="28"/>
          <w:szCs w:val="28"/>
          <w:lang w:eastAsia="ja-JP"/>
        </w:rPr>
      </w:pPr>
      <w:r w:rsidRPr="004D61B2">
        <w:rPr>
          <w:rFonts w:eastAsia="MS Mincho"/>
          <w:b/>
          <w:sz w:val="28"/>
          <w:szCs w:val="28"/>
          <w:u w:val="single"/>
          <w:lang w:eastAsia="ja-JP"/>
        </w:rPr>
        <w:t>Отлично</w:t>
      </w:r>
      <w:r>
        <w:rPr>
          <w:rFonts w:eastAsia="MS Mincho"/>
          <w:b/>
          <w:sz w:val="28"/>
          <w:szCs w:val="28"/>
          <w:u w:val="single"/>
          <w:lang w:eastAsia="ja-JP"/>
        </w:rPr>
        <w:t>.</w:t>
      </w:r>
      <w:r w:rsidRPr="004D61B2">
        <w:rPr>
          <w:rFonts w:eastAsia="MS Mincho"/>
          <w:sz w:val="28"/>
          <w:szCs w:val="28"/>
          <w:lang w:eastAsia="ja-JP"/>
        </w:rPr>
        <w:t> Обучающийся выполнил в срок, качественно и на высоком уровне весь намеченный объем работы, требуемый программой практики; выполнил в процессе практики все задания, предусмотренные программой практики; показал при этом высокий уровень профессиональной компетентности в рамках практики, а также проявил в работе самостоятельность, творческих подход. Представил портфолио в соответствии с требованиями отчет по прохождению практики и положительную характеристику с базы практики (без замечаний).</w:t>
      </w:r>
    </w:p>
    <w:p w:rsidR="004D61B2" w:rsidRPr="004D61B2" w:rsidRDefault="004D61B2" w:rsidP="004D61B2">
      <w:pPr>
        <w:spacing w:line="276" w:lineRule="auto"/>
        <w:jc w:val="both"/>
        <w:rPr>
          <w:rFonts w:eastAsia="MS Mincho"/>
          <w:sz w:val="28"/>
          <w:szCs w:val="28"/>
          <w:lang w:eastAsia="ja-JP"/>
        </w:rPr>
      </w:pPr>
      <w:r w:rsidRPr="004D61B2">
        <w:rPr>
          <w:rFonts w:eastAsia="MS Mincho"/>
          <w:b/>
          <w:sz w:val="28"/>
          <w:szCs w:val="28"/>
          <w:u w:val="single"/>
          <w:lang w:eastAsia="ja-JP"/>
        </w:rPr>
        <w:t>Хорошо</w:t>
      </w:r>
      <w:r>
        <w:rPr>
          <w:rFonts w:eastAsia="MS Mincho"/>
          <w:sz w:val="28"/>
          <w:szCs w:val="28"/>
          <w:lang w:eastAsia="ja-JP"/>
        </w:rPr>
        <w:t>.</w:t>
      </w:r>
      <w:r w:rsidRPr="004D61B2">
        <w:rPr>
          <w:rFonts w:eastAsia="MS Mincho"/>
          <w:sz w:val="28"/>
          <w:szCs w:val="28"/>
          <w:lang w:eastAsia="ja-JP"/>
        </w:rPr>
        <w:t> Обучающийся выполнил в срок и полностью намеченную программу практики, но имеются отдельные недочеты, что подтверждается характеристикой руководителя от базы практики, представил оформленный соответствующим образом портфолио по прохождению практики. При этом обнаружил умение определять по производственной практике основные задачи и способы их решения, проявил инициативу в работе, но не проявил потребности в профессиональном росте.</w:t>
      </w:r>
    </w:p>
    <w:p w:rsidR="004D61B2" w:rsidRPr="004D61B2" w:rsidRDefault="004D61B2" w:rsidP="004D61B2">
      <w:pPr>
        <w:spacing w:line="276" w:lineRule="auto"/>
        <w:jc w:val="both"/>
        <w:rPr>
          <w:rFonts w:eastAsia="MS Mincho"/>
          <w:sz w:val="28"/>
          <w:szCs w:val="28"/>
          <w:lang w:eastAsia="ja-JP"/>
        </w:rPr>
      </w:pPr>
      <w:r>
        <w:rPr>
          <w:rFonts w:eastAsia="MS Mincho"/>
          <w:b/>
          <w:sz w:val="28"/>
          <w:szCs w:val="28"/>
          <w:u w:val="single"/>
          <w:lang w:eastAsia="ja-JP"/>
        </w:rPr>
        <w:t xml:space="preserve">Удовлетворительно. </w:t>
      </w:r>
      <w:r w:rsidRPr="004D61B2">
        <w:rPr>
          <w:rFonts w:eastAsia="MS Mincho"/>
          <w:sz w:val="28"/>
          <w:szCs w:val="28"/>
          <w:lang w:eastAsia="ja-JP"/>
        </w:rPr>
        <w:t xml:space="preserve">Обучающийся выполнил программу практики, но предоставил отчет о прохождении практики не в срок и с ошибками; в ходе практики обнаружил недостаточную развитость основных навыков, не проявил </w:t>
      </w:r>
      <w:r w:rsidRPr="004D61B2">
        <w:rPr>
          <w:rFonts w:eastAsia="MS Mincho"/>
          <w:sz w:val="28"/>
          <w:szCs w:val="28"/>
          <w:lang w:eastAsia="ja-JP"/>
        </w:rPr>
        <w:lastRenderedPageBreak/>
        <w:t>инициативу в работе, не показал умений на практике применять полученные знания, допускал ошибки в постановке и решении задач. Имеет существенные замечания, что подтверждается характеристикой руководителя от базы практики.</w:t>
      </w:r>
    </w:p>
    <w:p w:rsidR="004D61B2" w:rsidRPr="004D61B2" w:rsidRDefault="004D61B2" w:rsidP="004D61B2">
      <w:pPr>
        <w:spacing w:line="276" w:lineRule="auto"/>
        <w:jc w:val="both"/>
        <w:rPr>
          <w:rFonts w:eastAsia="MS Mincho"/>
          <w:sz w:val="28"/>
          <w:szCs w:val="28"/>
          <w:lang w:eastAsia="ja-JP"/>
        </w:rPr>
      </w:pPr>
      <w:r w:rsidRPr="004D61B2">
        <w:rPr>
          <w:rFonts w:eastAsia="MS Mincho"/>
          <w:b/>
          <w:sz w:val="28"/>
          <w:szCs w:val="28"/>
          <w:u w:val="single"/>
          <w:lang w:eastAsia="ja-JP"/>
        </w:rPr>
        <w:t>Не удовлетворительно</w:t>
      </w:r>
      <w:r>
        <w:rPr>
          <w:rFonts w:eastAsia="MS Mincho"/>
          <w:sz w:val="28"/>
          <w:szCs w:val="28"/>
          <w:lang w:eastAsia="ja-JP"/>
        </w:rPr>
        <w:t>.</w:t>
      </w:r>
      <w:r w:rsidRPr="004D61B2">
        <w:rPr>
          <w:rFonts w:eastAsia="MS Mincho"/>
          <w:sz w:val="28"/>
          <w:szCs w:val="28"/>
          <w:lang w:eastAsia="ja-JP"/>
        </w:rPr>
        <w:t> Обучающийся не справился с программой практики, нарушал нормы и требования, предъявляемые к работе практиканта, допускал нарушения дисциплины в ходе проведения практики, что подтверждается характеристикой руководителя от базы практики, а также не проявил самостоятельности, не обнаружил сформированных базовых навыков; допустил грубые нарушения программы и графика практики. Не представил весь перечень отчетной документации по практике.</w:t>
      </w:r>
    </w:p>
    <w:p w:rsidR="00B96520" w:rsidRPr="00B62279" w:rsidRDefault="004D61B2" w:rsidP="00B62279">
      <w:pPr>
        <w:spacing w:line="276" w:lineRule="auto"/>
        <w:ind w:firstLine="709"/>
        <w:jc w:val="both"/>
        <w:rPr>
          <w:rFonts w:eastAsia="MS Mincho"/>
          <w:sz w:val="28"/>
          <w:szCs w:val="28"/>
          <w:lang w:eastAsia="ja-JP"/>
        </w:rPr>
      </w:pPr>
      <w:r w:rsidRPr="004D61B2">
        <w:rPr>
          <w:rFonts w:eastAsia="MS Mincho"/>
          <w:sz w:val="28"/>
          <w:szCs w:val="28"/>
          <w:lang w:eastAsia="ja-JP"/>
        </w:rPr>
        <w:t>Обучающиеся, не выполнившие программу практики по уважительной причине, направляются на практику вторично, в свободное от учебы время. Обучающиеся, не выполнившие программы практики без уважительной причины или получившие неудовлетворительную оценку, могут быть отчислены из техникума как имеющие академическую задолженность.</w:t>
      </w:r>
    </w:p>
    <w:p w:rsidR="00B96520" w:rsidRPr="00B96520" w:rsidRDefault="00B87B3D" w:rsidP="00B62279">
      <w:pPr>
        <w:spacing w:line="360" w:lineRule="auto"/>
        <w:jc w:val="both"/>
        <w:rPr>
          <w:rFonts w:eastAsia="MS Mincho"/>
          <w:b/>
          <w:bCs/>
          <w:sz w:val="28"/>
          <w:szCs w:val="28"/>
          <w:lang w:eastAsia="ja-JP"/>
        </w:rPr>
      </w:pPr>
      <w:r>
        <w:rPr>
          <w:rFonts w:eastAsia="MS Mincho"/>
          <w:b/>
          <w:bCs/>
          <w:sz w:val="28"/>
          <w:szCs w:val="28"/>
          <w:lang w:eastAsia="ja-JP"/>
        </w:rPr>
        <w:t xml:space="preserve">3.1 </w:t>
      </w:r>
      <w:r w:rsidR="00B9230C">
        <w:rPr>
          <w:rFonts w:eastAsia="MS Mincho"/>
          <w:b/>
          <w:bCs/>
          <w:sz w:val="28"/>
          <w:szCs w:val="28"/>
          <w:lang w:eastAsia="ja-JP"/>
        </w:rPr>
        <w:t xml:space="preserve">Проверочная работа </w:t>
      </w:r>
      <w:r>
        <w:rPr>
          <w:rFonts w:eastAsia="MS Mincho"/>
          <w:b/>
          <w:bCs/>
          <w:sz w:val="28"/>
          <w:szCs w:val="28"/>
          <w:lang w:eastAsia="ja-JP"/>
        </w:rPr>
        <w:t xml:space="preserve">по </w:t>
      </w:r>
      <w:r w:rsidR="00B96520" w:rsidRPr="00B96520">
        <w:rPr>
          <w:rFonts w:eastAsia="MS Mincho"/>
          <w:b/>
          <w:sz w:val="28"/>
          <w:szCs w:val="28"/>
          <w:lang w:eastAsia="ja-JP"/>
        </w:rPr>
        <w:t xml:space="preserve"> ПП.01</w:t>
      </w:r>
    </w:p>
    <w:p w:rsidR="001A1D20" w:rsidRPr="002D590C" w:rsidRDefault="00B9230C" w:rsidP="004103E2">
      <w:pPr>
        <w:tabs>
          <w:tab w:val="left" w:pos="266"/>
        </w:tabs>
        <w:spacing w:line="276" w:lineRule="auto"/>
        <w:ind w:firstLine="720"/>
        <w:jc w:val="both"/>
        <w:rPr>
          <w:rFonts w:eastAsia="MS Mincho"/>
          <w:sz w:val="28"/>
          <w:szCs w:val="28"/>
          <w:lang w:eastAsia="ja-JP"/>
        </w:rPr>
      </w:pPr>
      <w:r>
        <w:rPr>
          <w:rFonts w:eastAsia="MS Mincho"/>
          <w:iCs/>
          <w:sz w:val="28"/>
          <w:szCs w:val="28"/>
          <w:lang w:eastAsia="ja-JP"/>
        </w:rPr>
        <w:t xml:space="preserve"> Проверочная работа</w:t>
      </w:r>
      <w:r w:rsidR="00B96520" w:rsidRPr="00B96520">
        <w:rPr>
          <w:rFonts w:eastAsia="MS Mincho"/>
          <w:sz w:val="28"/>
          <w:szCs w:val="28"/>
          <w:lang w:eastAsia="ja-JP"/>
        </w:rPr>
        <w:t xml:space="preserve"> представляет собой проверку</w:t>
      </w:r>
      <w:r w:rsidR="00B62279" w:rsidRPr="0044198B">
        <w:rPr>
          <w:rFonts w:eastAsia="MS Mincho"/>
          <w:sz w:val="28"/>
          <w:szCs w:val="28"/>
          <w:lang w:eastAsia="ja-JP"/>
        </w:rPr>
        <w:t xml:space="preserve"> трудовых приемов, операций и способов </w:t>
      </w:r>
      <w:r w:rsidR="00B62279">
        <w:rPr>
          <w:rFonts w:eastAsia="MS Mincho"/>
          <w:sz w:val="28"/>
          <w:szCs w:val="28"/>
          <w:lang w:eastAsia="ja-JP"/>
        </w:rPr>
        <w:t xml:space="preserve">их </w:t>
      </w:r>
      <w:r w:rsidR="00B62279" w:rsidRPr="0044198B">
        <w:rPr>
          <w:rFonts w:eastAsia="MS Mincho"/>
          <w:sz w:val="28"/>
          <w:szCs w:val="28"/>
          <w:lang w:eastAsia="ja-JP"/>
        </w:rPr>
        <w:t>выполнения</w:t>
      </w:r>
      <w:r w:rsidR="00B62279">
        <w:rPr>
          <w:rFonts w:eastAsia="MS Mincho"/>
          <w:sz w:val="28"/>
          <w:szCs w:val="28"/>
          <w:lang w:eastAsia="ja-JP"/>
        </w:rPr>
        <w:t xml:space="preserve">, характерных для профессии, усвоение </w:t>
      </w:r>
      <w:r w:rsidR="00B62279" w:rsidRPr="0044198B">
        <w:rPr>
          <w:rFonts w:eastAsia="MS Mincho"/>
          <w:sz w:val="28"/>
          <w:szCs w:val="28"/>
          <w:lang w:eastAsia="ja-JP"/>
        </w:rPr>
        <w:t>ими общих и профессио</w:t>
      </w:r>
      <w:r w:rsidR="00B62279">
        <w:rPr>
          <w:rFonts w:eastAsia="MS Mincho"/>
          <w:sz w:val="28"/>
          <w:szCs w:val="28"/>
          <w:lang w:eastAsia="ja-JP"/>
        </w:rPr>
        <w:t>нальных компетенций</w:t>
      </w:r>
      <w:r w:rsidR="00B62279" w:rsidRPr="0044198B">
        <w:rPr>
          <w:rFonts w:eastAsia="MS Mincho"/>
          <w:sz w:val="28"/>
          <w:szCs w:val="28"/>
          <w:lang w:eastAsia="ja-JP"/>
        </w:rPr>
        <w:t>.</w:t>
      </w:r>
      <w:r>
        <w:rPr>
          <w:rFonts w:eastAsia="MS Mincho"/>
          <w:sz w:val="28"/>
          <w:szCs w:val="28"/>
          <w:lang w:eastAsia="ja-JP"/>
        </w:rPr>
        <w:t xml:space="preserve"> Квалификационная работа </w:t>
      </w:r>
      <w:r w:rsidR="004103E2">
        <w:rPr>
          <w:rFonts w:eastAsia="MS Mincho"/>
          <w:sz w:val="28"/>
          <w:szCs w:val="28"/>
          <w:lang w:eastAsia="ja-JP"/>
        </w:rPr>
        <w:t xml:space="preserve"> содержит 3 вариант</w:t>
      </w:r>
    </w:p>
    <w:p w:rsidR="00B62279" w:rsidRPr="00A00496" w:rsidRDefault="00B62279" w:rsidP="00A00496">
      <w:pPr>
        <w:shd w:val="clear" w:color="auto" w:fill="FFFFFF"/>
        <w:jc w:val="both"/>
        <w:rPr>
          <w:b/>
          <w:color w:val="000000"/>
          <w:sz w:val="28"/>
          <w:szCs w:val="28"/>
        </w:rPr>
      </w:pPr>
    </w:p>
    <w:tbl>
      <w:tblPr>
        <w:tblStyle w:val="a3"/>
        <w:tblW w:w="10598" w:type="dxa"/>
        <w:tblLayout w:type="fixed"/>
        <w:tblLook w:val="04A0"/>
      </w:tblPr>
      <w:tblGrid>
        <w:gridCol w:w="1809"/>
        <w:gridCol w:w="1134"/>
        <w:gridCol w:w="1134"/>
        <w:gridCol w:w="1134"/>
        <w:gridCol w:w="993"/>
        <w:gridCol w:w="1275"/>
        <w:gridCol w:w="1418"/>
        <w:gridCol w:w="1701"/>
      </w:tblGrid>
      <w:tr w:rsidR="002D590C" w:rsidRPr="002D590C" w:rsidTr="002D590C">
        <w:trPr>
          <w:trHeight w:val="241"/>
        </w:trPr>
        <w:tc>
          <w:tcPr>
            <w:tcW w:w="1809" w:type="dxa"/>
            <w:vMerge w:val="restart"/>
          </w:tcPr>
          <w:p w:rsidR="002D590C" w:rsidRPr="002D590C" w:rsidRDefault="002D590C" w:rsidP="002D590C">
            <w:pPr>
              <w:jc w:val="center"/>
              <w:rPr>
                <w:rFonts w:eastAsiaTheme="minorHAnsi"/>
                <w:b/>
                <w:lang w:eastAsia="en-US"/>
              </w:rPr>
            </w:pPr>
            <w:r w:rsidRPr="002D590C">
              <w:rPr>
                <w:rFonts w:eastAsiaTheme="minorHAnsi"/>
                <w:b/>
                <w:lang w:eastAsia="en-US"/>
              </w:rPr>
              <w:t xml:space="preserve">Содержание </w:t>
            </w:r>
          </w:p>
          <w:p w:rsidR="002D590C" w:rsidRPr="002D590C" w:rsidRDefault="002D590C" w:rsidP="002D590C">
            <w:pPr>
              <w:jc w:val="center"/>
              <w:rPr>
                <w:rFonts w:eastAsiaTheme="minorHAnsi"/>
                <w:b/>
                <w:lang w:eastAsia="en-US"/>
              </w:rPr>
            </w:pPr>
            <w:r w:rsidRPr="002D590C">
              <w:rPr>
                <w:rFonts w:eastAsiaTheme="minorHAnsi"/>
                <w:b/>
                <w:lang w:eastAsia="en-US"/>
              </w:rPr>
              <w:t>проверочных работ</w:t>
            </w:r>
          </w:p>
        </w:tc>
        <w:tc>
          <w:tcPr>
            <w:tcW w:w="1134" w:type="dxa"/>
            <w:vMerge w:val="restart"/>
          </w:tcPr>
          <w:p w:rsidR="002D590C" w:rsidRPr="002D590C" w:rsidRDefault="002D590C" w:rsidP="002D590C">
            <w:pPr>
              <w:jc w:val="center"/>
              <w:rPr>
                <w:rFonts w:eastAsiaTheme="minorHAnsi"/>
                <w:b/>
                <w:lang w:eastAsia="en-US"/>
              </w:rPr>
            </w:pPr>
            <w:r w:rsidRPr="002D590C">
              <w:rPr>
                <w:rFonts w:eastAsiaTheme="minorHAnsi"/>
                <w:b/>
                <w:lang w:eastAsia="en-US"/>
              </w:rPr>
              <w:t xml:space="preserve">Разряд </w:t>
            </w:r>
          </w:p>
          <w:p w:rsidR="002D590C" w:rsidRPr="002D590C" w:rsidRDefault="002D590C" w:rsidP="002D590C">
            <w:pPr>
              <w:jc w:val="center"/>
              <w:rPr>
                <w:rFonts w:eastAsiaTheme="minorHAnsi"/>
                <w:b/>
                <w:lang w:eastAsia="en-US"/>
              </w:rPr>
            </w:pPr>
            <w:r w:rsidRPr="002D590C">
              <w:rPr>
                <w:rFonts w:eastAsiaTheme="minorHAnsi"/>
                <w:b/>
                <w:lang w:eastAsia="en-US"/>
              </w:rPr>
              <w:t>работы</w:t>
            </w:r>
          </w:p>
        </w:tc>
        <w:tc>
          <w:tcPr>
            <w:tcW w:w="1134" w:type="dxa"/>
            <w:vMerge w:val="restart"/>
          </w:tcPr>
          <w:p w:rsidR="002D590C" w:rsidRPr="002D590C" w:rsidRDefault="002D590C" w:rsidP="002D590C">
            <w:pPr>
              <w:jc w:val="center"/>
              <w:rPr>
                <w:rFonts w:eastAsiaTheme="minorHAnsi"/>
                <w:b/>
                <w:lang w:eastAsia="en-US"/>
              </w:rPr>
            </w:pPr>
            <w:r w:rsidRPr="002D590C">
              <w:rPr>
                <w:rFonts w:eastAsiaTheme="minorHAnsi"/>
                <w:b/>
                <w:lang w:eastAsia="en-US"/>
              </w:rPr>
              <w:t>Единица измерения</w:t>
            </w:r>
          </w:p>
        </w:tc>
        <w:tc>
          <w:tcPr>
            <w:tcW w:w="1134" w:type="dxa"/>
            <w:vMerge w:val="restart"/>
          </w:tcPr>
          <w:p w:rsidR="002D590C" w:rsidRPr="002D590C" w:rsidRDefault="002D590C" w:rsidP="002D590C">
            <w:pPr>
              <w:jc w:val="center"/>
              <w:rPr>
                <w:rFonts w:eastAsiaTheme="minorHAnsi"/>
                <w:b/>
                <w:lang w:eastAsia="en-US"/>
              </w:rPr>
            </w:pPr>
            <w:r w:rsidRPr="002D590C">
              <w:rPr>
                <w:rFonts w:eastAsiaTheme="minorHAnsi"/>
                <w:b/>
                <w:lang w:eastAsia="en-US"/>
              </w:rPr>
              <w:t>Норма времени на ед.</w:t>
            </w:r>
          </w:p>
        </w:tc>
        <w:tc>
          <w:tcPr>
            <w:tcW w:w="993" w:type="dxa"/>
            <w:vMerge w:val="restart"/>
          </w:tcPr>
          <w:p w:rsidR="002D590C" w:rsidRPr="002D590C" w:rsidRDefault="002D590C" w:rsidP="002D590C">
            <w:pPr>
              <w:jc w:val="center"/>
              <w:rPr>
                <w:rFonts w:eastAsiaTheme="minorHAnsi"/>
                <w:b/>
                <w:lang w:eastAsia="en-US"/>
              </w:rPr>
            </w:pPr>
            <w:r w:rsidRPr="002D590C">
              <w:rPr>
                <w:rFonts w:eastAsiaTheme="minorHAnsi"/>
                <w:b/>
                <w:lang w:eastAsia="en-US"/>
              </w:rPr>
              <w:t>Кол-во работ</w:t>
            </w:r>
          </w:p>
        </w:tc>
        <w:tc>
          <w:tcPr>
            <w:tcW w:w="2693" w:type="dxa"/>
            <w:gridSpan w:val="2"/>
          </w:tcPr>
          <w:p w:rsidR="002D590C" w:rsidRPr="002D590C" w:rsidRDefault="002D590C" w:rsidP="002D590C">
            <w:pPr>
              <w:jc w:val="center"/>
              <w:rPr>
                <w:rFonts w:eastAsiaTheme="minorHAnsi"/>
                <w:b/>
                <w:lang w:eastAsia="en-US"/>
              </w:rPr>
            </w:pPr>
            <w:r w:rsidRPr="002D590C">
              <w:rPr>
                <w:rFonts w:eastAsiaTheme="minorHAnsi"/>
                <w:b/>
                <w:lang w:eastAsia="en-US"/>
              </w:rPr>
              <w:t>Норма времени</w:t>
            </w:r>
          </w:p>
        </w:tc>
        <w:tc>
          <w:tcPr>
            <w:tcW w:w="1701" w:type="dxa"/>
            <w:vMerge w:val="restart"/>
          </w:tcPr>
          <w:p w:rsidR="002D590C" w:rsidRPr="002D590C" w:rsidRDefault="002D590C" w:rsidP="002D590C">
            <w:pPr>
              <w:jc w:val="center"/>
              <w:rPr>
                <w:rFonts w:eastAsiaTheme="minorHAnsi"/>
                <w:b/>
                <w:lang w:eastAsia="en-US"/>
              </w:rPr>
            </w:pPr>
            <w:r w:rsidRPr="002D590C">
              <w:rPr>
                <w:rFonts w:eastAsiaTheme="minorHAnsi"/>
                <w:b/>
                <w:lang w:eastAsia="en-US"/>
              </w:rPr>
              <w:t>Основные технологические требования и технические условия</w:t>
            </w:r>
          </w:p>
        </w:tc>
      </w:tr>
      <w:tr w:rsidR="002D590C" w:rsidRPr="002D590C" w:rsidTr="002D590C">
        <w:trPr>
          <w:trHeight w:val="128"/>
        </w:trPr>
        <w:tc>
          <w:tcPr>
            <w:tcW w:w="1809" w:type="dxa"/>
            <w:vMerge/>
          </w:tcPr>
          <w:p w:rsidR="002D590C" w:rsidRPr="002D590C" w:rsidRDefault="002D590C" w:rsidP="002D590C">
            <w:pPr>
              <w:jc w:val="center"/>
              <w:rPr>
                <w:rFonts w:eastAsiaTheme="minorHAnsi"/>
                <w:lang w:eastAsia="en-US"/>
              </w:rPr>
            </w:pPr>
          </w:p>
        </w:tc>
        <w:tc>
          <w:tcPr>
            <w:tcW w:w="1134" w:type="dxa"/>
            <w:vMerge/>
          </w:tcPr>
          <w:p w:rsidR="002D590C" w:rsidRPr="002D590C" w:rsidRDefault="002D590C" w:rsidP="002D590C">
            <w:pPr>
              <w:jc w:val="center"/>
              <w:rPr>
                <w:rFonts w:eastAsiaTheme="minorHAnsi"/>
                <w:lang w:eastAsia="en-US"/>
              </w:rPr>
            </w:pPr>
          </w:p>
        </w:tc>
        <w:tc>
          <w:tcPr>
            <w:tcW w:w="1134" w:type="dxa"/>
            <w:vMerge/>
          </w:tcPr>
          <w:p w:rsidR="002D590C" w:rsidRPr="002D590C" w:rsidRDefault="002D590C" w:rsidP="002D590C">
            <w:pPr>
              <w:jc w:val="center"/>
              <w:rPr>
                <w:rFonts w:eastAsiaTheme="minorHAnsi"/>
                <w:lang w:eastAsia="en-US"/>
              </w:rPr>
            </w:pPr>
          </w:p>
        </w:tc>
        <w:tc>
          <w:tcPr>
            <w:tcW w:w="1134" w:type="dxa"/>
            <w:vMerge/>
          </w:tcPr>
          <w:p w:rsidR="002D590C" w:rsidRPr="002D590C" w:rsidRDefault="002D590C" w:rsidP="002D590C">
            <w:pPr>
              <w:jc w:val="center"/>
              <w:rPr>
                <w:rFonts w:eastAsiaTheme="minorHAnsi"/>
                <w:lang w:eastAsia="en-US"/>
              </w:rPr>
            </w:pPr>
          </w:p>
        </w:tc>
        <w:tc>
          <w:tcPr>
            <w:tcW w:w="993" w:type="dxa"/>
            <w:vMerge/>
          </w:tcPr>
          <w:p w:rsidR="002D590C" w:rsidRPr="002D590C" w:rsidRDefault="002D590C" w:rsidP="002D590C">
            <w:pPr>
              <w:jc w:val="center"/>
              <w:rPr>
                <w:rFonts w:eastAsiaTheme="minorHAnsi"/>
                <w:lang w:eastAsia="en-US"/>
              </w:rPr>
            </w:pPr>
          </w:p>
        </w:tc>
        <w:tc>
          <w:tcPr>
            <w:tcW w:w="1275" w:type="dxa"/>
          </w:tcPr>
          <w:p w:rsidR="002D590C" w:rsidRPr="002D590C" w:rsidRDefault="002D590C" w:rsidP="002D590C">
            <w:pPr>
              <w:jc w:val="center"/>
              <w:rPr>
                <w:rFonts w:eastAsiaTheme="minorHAnsi"/>
                <w:lang w:eastAsia="en-US"/>
              </w:rPr>
            </w:pPr>
            <w:r w:rsidRPr="002D590C">
              <w:rPr>
                <w:rFonts w:eastAsiaTheme="minorHAnsi"/>
                <w:lang w:eastAsia="en-US"/>
              </w:rPr>
              <w:t>на единицу измерения</w:t>
            </w:r>
          </w:p>
        </w:tc>
        <w:tc>
          <w:tcPr>
            <w:tcW w:w="1418" w:type="dxa"/>
          </w:tcPr>
          <w:p w:rsidR="002D590C" w:rsidRPr="002D590C" w:rsidRDefault="002D590C" w:rsidP="002D590C">
            <w:pPr>
              <w:jc w:val="center"/>
              <w:rPr>
                <w:rFonts w:eastAsiaTheme="minorHAnsi"/>
                <w:lang w:eastAsia="en-US"/>
              </w:rPr>
            </w:pPr>
            <w:r w:rsidRPr="002D590C">
              <w:rPr>
                <w:rFonts w:eastAsiaTheme="minorHAnsi"/>
                <w:lang w:eastAsia="en-US"/>
              </w:rPr>
              <w:t>на проверочную работу</w:t>
            </w:r>
          </w:p>
        </w:tc>
        <w:tc>
          <w:tcPr>
            <w:tcW w:w="1701" w:type="dxa"/>
            <w:vMerge/>
          </w:tcPr>
          <w:p w:rsidR="002D590C" w:rsidRPr="002D590C" w:rsidRDefault="002D590C" w:rsidP="002D590C">
            <w:pPr>
              <w:jc w:val="center"/>
              <w:rPr>
                <w:rFonts w:eastAsiaTheme="minorHAnsi"/>
                <w:lang w:eastAsia="en-US"/>
              </w:rPr>
            </w:pPr>
          </w:p>
        </w:tc>
      </w:tr>
      <w:tr w:rsidR="002D590C" w:rsidRPr="002D590C" w:rsidTr="002D590C">
        <w:trPr>
          <w:trHeight w:val="1443"/>
        </w:trPr>
        <w:tc>
          <w:tcPr>
            <w:tcW w:w="1809" w:type="dxa"/>
          </w:tcPr>
          <w:p w:rsidR="002D590C" w:rsidRPr="002D590C" w:rsidRDefault="002D590C" w:rsidP="002D590C">
            <w:pPr>
              <w:rPr>
                <w:rFonts w:eastAsiaTheme="minorHAnsi"/>
                <w:b/>
                <w:u w:val="single"/>
                <w:lang w:eastAsia="en-US"/>
              </w:rPr>
            </w:pPr>
            <w:r w:rsidRPr="002D590C">
              <w:rPr>
                <w:rFonts w:eastAsiaTheme="minorHAnsi"/>
                <w:b/>
                <w:u w:val="single"/>
                <w:lang w:eastAsia="en-US"/>
              </w:rPr>
              <w:t>Вариант 1</w:t>
            </w:r>
          </w:p>
          <w:p w:rsidR="002D590C" w:rsidRPr="002D590C" w:rsidRDefault="002D590C" w:rsidP="002D590C">
            <w:pPr>
              <w:rPr>
                <w:rFonts w:eastAsiaTheme="minorHAnsi"/>
                <w:lang w:eastAsia="en-US"/>
              </w:rPr>
            </w:pPr>
            <w:r w:rsidRPr="002D590C">
              <w:rPr>
                <w:rFonts w:eastAsiaTheme="minorHAnsi"/>
                <w:lang w:eastAsia="en-US"/>
              </w:rPr>
              <w:t>Разборка двигателя ЛЗАК-2141 до нахождения неисправности, устранение неисправности и сборка двигателя</w:t>
            </w:r>
          </w:p>
        </w:tc>
        <w:tc>
          <w:tcPr>
            <w:tcW w:w="1134" w:type="dxa"/>
          </w:tcPr>
          <w:p w:rsidR="002D590C" w:rsidRPr="002D590C" w:rsidRDefault="002D590C" w:rsidP="002D590C">
            <w:pPr>
              <w:jc w:val="center"/>
              <w:rPr>
                <w:rFonts w:eastAsiaTheme="minorHAnsi"/>
                <w:lang w:eastAsia="en-US"/>
              </w:rPr>
            </w:pPr>
          </w:p>
          <w:p w:rsidR="002D590C" w:rsidRPr="002D590C" w:rsidRDefault="002D590C" w:rsidP="002D590C">
            <w:pPr>
              <w:jc w:val="center"/>
              <w:rPr>
                <w:rFonts w:eastAsiaTheme="minorHAnsi"/>
                <w:lang w:eastAsia="en-US"/>
              </w:rPr>
            </w:pPr>
            <w:r w:rsidRPr="002D590C">
              <w:rPr>
                <w:rFonts w:eastAsiaTheme="minorHAnsi"/>
                <w:lang w:eastAsia="en-US"/>
              </w:rPr>
              <w:t>3-4</w:t>
            </w:r>
          </w:p>
        </w:tc>
        <w:tc>
          <w:tcPr>
            <w:tcW w:w="1134" w:type="dxa"/>
          </w:tcPr>
          <w:p w:rsidR="002D590C" w:rsidRPr="002D590C" w:rsidRDefault="002D590C" w:rsidP="002D590C">
            <w:pPr>
              <w:jc w:val="center"/>
              <w:rPr>
                <w:rFonts w:eastAsiaTheme="minorHAnsi"/>
                <w:lang w:eastAsia="en-US"/>
              </w:rPr>
            </w:pPr>
          </w:p>
          <w:p w:rsidR="002D590C" w:rsidRPr="002D590C" w:rsidRDefault="002D590C" w:rsidP="002D590C">
            <w:pPr>
              <w:jc w:val="center"/>
              <w:rPr>
                <w:rFonts w:eastAsiaTheme="minorHAnsi"/>
                <w:lang w:eastAsia="en-US"/>
              </w:rPr>
            </w:pPr>
            <w:r w:rsidRPr="002D590C">
              <w:rPr>
                <w:rFonts w:eastAsiaTheme="minorHAnsi"/>
                <w:lang w:eastAsia="en-US"/>
              </w:rPr>
              <w:t>Шт.</w:t>
            </w:r>
          </w:p>
        </w:tc>
        <w:tc>
          <w:tcPr>
            <w:tcW w:w="1134" w:type="dxa"/>
          </w:tcPr>
          <w:p w:rsidR="002D590C" w:rsidRPr="002D590C" w:rsidRDefault="002D590C" w:rsidP="002D590C">
            <w:pPr>
              <w:jc w:val="center"/>
              <w:rPr>
                <w:rFonts w:eastAsiaTheme="minorHAnsi"/>
                <w:lang w:eastAsia="en-US"/>
              </w:rPr>
            </w:pPr>
          </w:p>
          <w:p w:rsidR="002D590C" w:rsidRPr="002D590C" w:rsidRDefault="002D590C" w:rsidP="002D590C">
            <w:pPr>
              <w:jc w:val="center"/>
              <w:rPr>
                <w:rFonts w:eastAsiaTheme="minorHAnsi"/>
                <w:lang w:eastAsia="en-US"/>
              </w:rPr>
            </w:pPr>
            <w:r w:rsidRPr="002D590C">
              <w:rPr>
                <w:rFonts w:eastAsiaTheme="minorHAnsi"/>
                <w:lang w:eastAsia="en-US"/>
              </w:rPr>
              <w:t>1 час</w:t>
            </w:r>
          </w:p>
        </w:tc>
        <w:tc>
          <w:tcPr>
            <w:tcW w:w="993" w:type="dxa"/>
          </w:tcPr>
          <w:p w:rsidR="002D590C" w:rsidRPr="002D590C" w:rsidRDefault="002D590C" w:rsidP="002D590C">
            <w:pPr>
              <w:jc w:val="center"/>
              <w:rPr>
                <w:rFonts w:eastAsiaTheme="minorHAnsi"/>
                <w:lang w:eastAsia="en-US"/>
              </w:rPr>
            </w:pPr>
          </w:p>
          <w:p w:rsidR="002D590C" w:rsidRPr="002D590C" w:rsidRDefault="002D590C" w:rsidP="002D590C">
            <w:pPr>
              <w:jc w:val="center"/>
              <w:rPr>
                <w:rFonts w:eastAsiaTheme="minorHAnsi"/>
                <w:lang w:eastAsia="en-US"/>
              </w:rPr>
            </w:pPr>
            <w:r w:rsidRPr="002D590C">
              <w:rPr>
                <w:rFonts w:eastAsiaTheme="minorHAnsi"/>
                <w:lang w:eastAsia="en-US"/>
              </w:rPr>
              <w:t>1</w:t>
            </w:r>
          </w:p>
        </w:tc>
        <w:tc>
          <w:tcPr>
            <w:tcW w:w="1275" w:type="dxa"/>
          </w:tcPr>
          <w:p w:rsidR="002D590C" w:rsidRPr="002D590C" w:rsidRDefault="002D590C" w:rsidP="002D590C">
            <w:pPr>
              <w:rPr>
                <w:rFonts w:eastAsiaTheme="minorHAnsi"/>
                <w:lang w:eastAsia="en-US"/>
              </w:rPr>
            </w:pPr>
          </w:p>
          <w:p w:rsidR="002D590C" w:rsidRPr="002D590C" w:rsidRDefault="002D590C" w:rsidP="002D590C">
            <w:pPr>
              <w:jc w:val="center"/>
              <w:rPr>
                <w:rFonts w:eastAsiaTheme="minorHAnsi"/>
                <w:lang w:eastAsia="en-US"/>
              </w:rPr>
            </w:pPr>
            <w:r w:rsidRPr="002D590C">
              <w:rPr>
                <w:rFonts w:eastAsiaTheme="minorHAnsi"/>
                <w:lang w:eastAsia="en-US"/>
              </w:rPr>
              <w:t>1ч.</w:t>
            </w:r>
          </w:p>
        </w:tc>
        <w:tc>
          <w:tcPr>
            <w:tcW w:w="1418" w:type="dxa"/>
          </w:tcPr>
          <w:p w:rsidR="002D590C" w:rsidRPr="002D590C" w:rsidRDefault="002D590C" w:rsidP="002D590C">
            <w:pPr>
              <w:jc w:val="center"/>
              <w:rPr>
                <w:rFonts w:eastAsiaTheme="minorHAnsi"/>
                <w:lang w:eastAsia="en-US"/>
              </w:rPr>
            </w:pPr>
          </w:p>
          <w:p w:rsidR="002D590C" w:rsidRPr="002D590C" w:rsidRDefault="002D590C" w:rsidP="002D590C">
            <w:pPr>
              <w:jc w:val="center"/>
              <w:rPr>
                <w:rFonts w:eastAsiaTheme="minorHAnsi"/>
                <w:lang w:eastAsia="en-US"/>
              </w:rPr>
            </w:pPr>
            <w:r w:rsidRPr="002D590C">
              <w:rPr>
                <w:rFonts w:eastAsiaTheme="minorHAnsi"/>
                <w:lang w:eastAsia="en-US"/>
              </w:rPr>
              <w:t>1ч.</w:t>
            </w:r>
          </w:p>
        </w:tc>
        <w:tc>
          <w:tcPr>
            <w:tcW w:w="1701" w:type="dxa"/>
          </w:tcPr>
          <w:p w:rsidR="002D590C" w:rsidRPr="002D590C" w:rsidRDefault="002D590C" w:rsidP="002D590C">
            <w:pPr>
              <w:rPr>
                <w:rFonts w:eastAsiaTheme="minorHAnsi"/>
                <w:lang w:eastAsia="en-US"/>
              </w:rPr>
            </w:pPr>
            <w:r w:rsidRPr="002D590C">
              <w:rPr>
                <w:rFonts w:eastAsiaTheme="minorHAnsi"/>
                <w:lang w:eastAsia="en-US"/>
              </w:rPr>
              <w:t>Работы выполняются с соблюдением безопасности труда и норм времени.</w:t>
            </w:r>
          </w:p>
        </w:tc>
      </w:tr>
      <w:tr w:rsidR="002D590C" w:rsidRPr="002D590C" w:rsidTr="002D590C">
        <w:trPr>
          <w:trHeight w:val="1443"/>
        </w:trPr>
        <w:tc>
          <w:tcPr>
            <w:tcW w:w="1809" w:type="dxa"/>
          </w:tcPr>
          <w:p w:rsidR="002D590C" w:rsidRPr="002D590C" w:rsidRDefault="002D590C" w:rsidP="002D590C">
            <w:pPr>
              <w:rPr>
                <w:rFonts w:eastAsiaTheme="minorHAnsi"/>
                <w:b/>
                <w:u w:val="single"/>
                <w:lang w:eastAsia="en-US"/>
              </w:rPr>
            </w:pPr>
            <w:r>
              <w:rPr>
                <w:rFonts w:eastAsiaTheme="minorHAnsi"/>
                <w:b/>
                <w:u w:val="single"/>
                <w:lang w:eastAsia="en-US"/>
              </w:rPr>
              <w:t>Вариант 2</w:t>
            </w:r>
          </w:p>
          <w:p w:rsidR="002D590C" w:rsidRPr="002D590C" w:rsidRDefault="002D590C" w:rsidP="002D590C">
            <w:pPr>
              <w:rPr>
                <w:rFonts w:eastAsiaTheme="minorHAnsi"/>
                <w:b/>
                <w:u w:val="single"/>
                <w:lang w:eastAsia="en-US"/>
              </w:rPr>
            </w:pPr>
            <w:r w:rsidRPr="002D590C">
              <w:rPr>
                <w:rFonts w:eastAsiaTheme="minorHAnsi"/>
                <w:lang w:eastAsia="en-US"/>
              </w:rPr>
              <w:t xml:space="preserve">Разборка двигателя </w:t>
            </w:r>
            <w:r>
              <w:rPr>
                <w:rFonts w:eastAsiaTheme="minorHAnsi"/>
                <w:lang w:eastAsia="en-US"/>
              </w:rPr>
              <w:t xml:space="preserve">ГАЗ-24 </w:t>
            </w:r>
            <w:r w:rsidRPr="002D590C">
              <w:rPr>
                <w:rFonts w:eastAsiaTheme="minorHAnsi"/>
                <w:lang w:eastAsia="en-US"/>
              </w:rPr>
              <w:t xml:space="preserve"> до нахождения неисправности, устранение неисправности и сборка двигателя</w:t>
            </w:r>
          </w:p>
        </w:tc>
        <w:tc>
          <w:tcPr>
            <w:tcW w:w="1134" w:type="dxa"/>
          </w:tcPr>
          <w:p w:rsidR="002D590C" w:rsidRPr="002D590C" w:rsidRDefault="002D590C" w:rsidP="002D590C">
            <w:pPr>
              <w:jc w:val="center"/>
              <w:rPr>
                <w:rFonts w:eastAsiaTheme="minorHAnsi"/>
                <w:lang w:eastAsia="en-US"/>
              </w:rPr>
            </w:pPr>
          </w:p>
        </w:tc>
        <w:tc>
          <w:tcPr>
            <w:tcW w:w="1134" w:type="dxa"/>
          </w:tcPr>
          <w:p w:rsidR="002D590C" w:rsidRPr="002D590C" w:rsidRDefault="002D590C" w:rsidP="002D590C">
            <w:pPr>
              <w:jc w:val="center"/>
              <w:rPr>
                <w:rFonts w:eastAsiaTheme="minorHAnsi"/>
                <w:lang w:eastAsia="en-US"/>
              </w:rPr>
            </w:pPr>
          </w:p>
        </w:tc>
        <w:tc>
          <w:tcPr>
            <w:tcW w:w="1134" w:type="dxa"/>
          </w:tcPr>
          <w:p w:rsidR="002D590C" w:rsidRPr="002D590C" w:rsidRDefault="002D590C" w:rsidP="002D590C">
            <w:pPr>
              <w:jc w:val="center"/>
              <w:rPr>
                <w:rFonts w:eastAsiaTheme="minorHAnsi"/>
                <w:lang w:eastAsia="en-US"/>
              </w:rPr>
            </w:pPr>
          </w:p>
        </w:tc>
        <w:tc>
          <w:tcPr>
            <w:tcW w:w="993" w:type="dxa"/>
          </w:tcPr>
          <w:p w:rsidR="002D590C" w:rsidRPr="002D590C" w:rsidRDefault="002D590C" w:rsidP="002D590C">
            <w:pPr>
              <w:jc w:val="center"/>
              <w:rPr>
                <w:rFonts w:eastAsiaTheme="minorHAnsi"/>
                <w:lang w:eastAsia="en-US"/>
              </w:rPr>
            </w:pPr>
          </w:p>
        </w:tc>
        <w:tc>
          <w:tcPr>
            <w:tcW w:w="1275" w:type="dxa"/>
          </w:tcPr>
          <w:p w:rsidR="002D590C" w:rsidRPr="002D590C" w:rsidRDefault="002D590C" w:rsidP="002D590C">
            <w:pPr>
              <w:rPr>
                <w:rFonts w:eastAsiaTheme="minorHAnsi"/>
                <w:lang w:eastAsia="en-US"/>
              </w:rPr>
            </w:pPr>
          </w:p>
        </w:tc>
        <w:tc>
          <w:tcPr>
            <w:tcW w:w="1418" w:type="dxa"/>
          </w:tcPr>
          <w:p w:rsidR="002D590C" w:rsidRPr="002D590C" w:rsidRDefault="002D590C" w:rsidP="002D590C">
            <w:pPr>
              <w:jc w:val="center"/>
              <w:rPr>
                <w:rFonts w:eastAsiaTheme="minorHAnsi"/>
                <w:lang w:eastAsia="en-US"/>
              </w:rPr>
            </w:pPr>
          </w:p>
        </w:tc>
        <w:tc>
          <w:tcPr>
            <w:tcW w:w="1701" w:type="dxa"/>
          </w:tcPr>
          <w:p w:rsidR="002D590C" w:rsidRPr="002D590C" w:rsidRDefault="002D590C" w:rsidP="002D590C">
            <w:pPr>
              <w:rPr>
                <w:rFonts w:eastAsiaTheme="minorHAnsi"/>
                <w:lang w:eastAsia="en-US"/>
              </w:rPr>
            </w:pPr>
          </w:p>
        </w:tc>
      </w:tr>
      <w:tr w:rsidR="002D590C" w:rsidRPr="002D590C" w:rsidTr="002D590C">
        <w:trPr>
          <w:trHeight w:val="1443"/>
        </w:trPr>
        <w:tc>
          <w:tcPr>
            <w:tcW w:w="1809" w:type="dxa"/>
          </w:tcPr>
          <w:p w:rsidR="002D590C" w:rsidRPr="002D590C" w:rsidRDefault="002D590C" w:rsidP="002D590C">
            <w:pPr>
              <w:rPr>
                <w:rFonts w:eastAsiaTheme="minorHAnsi"/>
                <w:b/>
                <w:u w:val="single"/>
                <w:lang w:eastAsia="en-US"/>
              </w:rPr>
            </w:pPr>
            <w:r>
              <w:rPr>
                <w:rFonts w:eastAsiaTheme="minorHAnsi"/>
                <w:b/>
                <w:u w:val="single"/>
                <w:lang w:eastAsia="en-US"/>
              </w:rPr>
              <w:lastRenderedPageBreak/>
              <w:t>Вариант 3</w:t>
            </w:r>
          </w:p>
          <w:p w:rsidR="002D590C" w:rsidRDefault="002D590C" w:rsidP="002D590C">
            <w:pPr>
              <w:rPr>
                <w:rFonts w:eastAsiaTheme="minorHAnsi"/>
                <w:b/>
                <w:u w:val="single"/>
                <w:lang w:eastAsia="en-US"/>
              </w:rPr>
            </w:pPr>
            <w:r w:rsidRPr="002D590C">
              <w:rPr>
                <w:rFonts w:eastAsiaTheme="minorHAnsi"/>
                <w:lang w:eastAsia="en-US"/>
              </w:rPr>
              <w:t xml:space="preserve">Разборка двигателя </w:t>
            </w:r>
            <w:r>
              <w:rPr>
                <w:rFonts w:eastAsiaTheme="minorHAnsi"/>
                <w:lang w:eastAsia="en-US"/>
              </w:rPr>
              <w:t xml:space="preserve">ВАЗ-21126 </w:t>
            </w:r>
            <w:r w:rsidRPr="002D590C">
              <w:rPr>
                <w:rFonts w:eastAsiaTheme="minorHAnsi"/>
                <w:lang w:eastAsia="en-US"/>
              </w:rPr>
              <w:t xml:space="preserve"> до нахождения неисправности, устранение неисправности и сборка двигателя</w:t>
            </w:r>
          </w:p>
        </w:tc>
        <w:tc>
          <w:tcPr>
            <w:tcW w:w="1134" w:type="dxa"/>
          </w:tcPr>
          <w:p w:rsidR="002D590C" w:rsidRPr="002D590C" w:rsidRDefault="002D590C" w:rsidP="002D590C">
            <w:pPr>
              <w:jc w:val="center"/>
              <w:rPr>
                <w:rFonts w:eastAsiaTheme="minorHAnsi"/>
                <w:lang w:eastAsia="en-US"/>
              </w:rPr>
            </w:pPr>
          </w:p>
        </w:tc>
        <w:tc>
          <w:tcPr>
            <w:tcW w:w="1134" w:type="dxa"/>
          </w:tcPr>
          <w:p w:rsidR="002D590C" w:rsidRPr="002D590C" w:rsidRDefault="002D590C" w:rsidP="002D590C">
            <w:pPr>
              <w:jc w:val="center"/>
              <w:rPr>
                <w:rFonts w:eastAsiaTheme="minorHAnsi"/>
                <w:lang w:eastAsia="en-US"/>
              </w:rPr>
            </w:pPr>
          </w:p>
        </w:tc>
        <w:tc>
          <w:tcPr>
            <w:tcW w:w="1134" w:type="dxa"/>
          </w:tcPr>
          <w:p w:rsidR="002D590C" w:rsidRPr="002D590C" w:rsidRDefault="002D590C" w:rsidP="002D590C">
            <w:pPr>
              <w:jc w:val="center"/>
              <w:rPr>
                <w:rFonts w:eastAsiaTheme="minorHAnsi"/>
                <w:lang w:eastAsia="en-US"/>
              </w:rPr>
            </w:pPr>
          </w:p>
        </w:tc>
        <w:tc>
          <w:tcPr>
            <w:tcW w:w="993" w:type="dxa"/>
          </w:tcPr>
          <w:p w:rsidR="002D590C" w:rsidRPr="002D590C" w:rsidRDefault="002D590C" w:rsidP="002D590C">
            <w:pPr>
              <w:jc w:val="center"/>
              <w:rPr>
                <w:rFonts w:eastAsiaTheme="minorHAnsi"/>
                <w:lang w:eastAsia="en-US"/>
              </w:rPr>
            </w:pPr>
          </w:p>
        </w:tc>
        <w:tc>
          <w:tcPr>
            <w:tcW w:w="1275" w:type="dxa"/>
          </w:tcPr>
          <w:p w:rsidR="002D590C" w:rsidRPr="002D590C" w:rsidRDefault="002D590C" w:rsidP="002D590C">
            <w:pPr>
              <w:rPr>
                <w:rFonts w:eastAsiaTheme="minorHAnsi"/>
                <w:lang w:eastAsia="en-US"/>
              </w:rPr>
            </w:pPr>
          </w:p>
        </w:tc>
        <w:tc>
          <w:tcPr>
            <w:tcW w:w="1418" w:type="dxa"/>
          </w:tcPr>
          <w:p w:rsidR="002D590C" w:rsidRPr="002D590C" w:rsidRDefault="002D590C" w:rsidP="002D590C">
            <w:pPr>
              <w:jc w:val="center"/>
              <w:rPr>
                <w:rFonts w:eastAsiaTheme="minorHAnsi"/>
                <w:lang w:eastAsia="en-US"/>
              </w:rPr>
            </w:pPr>
          </w:p>
        </w:tc>
        <w:tc>
          <w:tcPr>
            <w:tcW w:w="1701" w:type="dxa"/>
          </w:tcPr>
          <w:p w:rsidR="002D590C" w:rsidRPr="002D590C" w:rsidRDefault="002D590C" w:rsidP="002D590C">
            <w:pPr>
              <w:rPr>
                <w:rFonts w:eastAsiaTheme="minorHAnsi"/>
                <w:lang w:eastAsia="en-US"/>
              </w:rPr>
            </w:pPr>
          </w:p>
        </w:tc>
      </w:tr>
    </w:tbl>
    <w:p w:rsidR="009965B2" w:rsidRDefault="009965B2"/>
    <w:p w:rsidR="001A1D20" w:rsidRPr="001A1D20" w:rsidRDefault="001A1D20" w:rsidP="001A1D20">
      <w:pPr>
        <w:tabs>
          <w:tab w:val="left" w:pos="2340"/>
          <w:tab w:val="center" w:pos="4677"/>
        </w:tabs>
        <w:spacing w:line="276" w:lineRule="auto"/>
        <w:jc w:val="both"/>
        <w:rPr>
          <w:rFonts w:eastAsiaTheme="minorHAnsi"/>
          <w:b/>
          <w:sz w:val="28"/>
          <w:szCs w:val="28"/>
          <w:lang w:eastAsia="en-US"/>
        </w:rPr>
      </w:pPr>
      <w:r w:rsidRPr="001A1D20">
        <w:rPr>
          <w:rFonts w:eastAsiaTheme="minorHAnsi"/>
          <w:b/>
          <w:sz w:val="28"/>
          <w:szCs w:val="28"/>
          <w:lang w:eastAsia="en-US"/>
        </w:rPr>
        <w:t xml:space="preserve">ПАКЕТ ЭКЗАМЕНАТОРА </w:t>
      </w:r>
    </w:p>
    <w:p w:rsidR="001A1D20" w:rsidRPr="001A1D20" w:rsidRDefault="001A1D20" w:rsidP="00EB3E58">
      <w:pPr>
        <w:tabs>
          <w:tab w:val="left" w:pos="2340"/>
          <w:tab w:val="center" w:pos="4677"/>
        </w:tabs>
        <w:spacing w:line="276" w:lineRule="auto"/>
        <w:jc w:val="both"/>
        <w:rPr>
          <w:rFonts w:eastAsiaTheme="minorHAnsi"/>
          <w:sz w:val="28"/>
          <w:szCs w:val="28"/>
          <w:lang w:eastAsia="en-US"/>
        </w:rPr>
      </w:pPr>
      <w:r w:rsidRPr="001A1D20">
        <w:rPr>
          <w:rFonts w:eastAsiaTheme="minorHAnsi"/>
          <w:sz w:val="28"/>
          <w:szCs w:val="28"/>
          <w:lang w:eastAsia="en-US"/>
        </w:rPr>
        <w:t>Количество вариантов задания</w:t>
      </w:r>
      <w:r>
        <w:rPr>
          <w:rFonts w:eastAsiaTheme="minorHAnsi"/>
          <w:sz w:val="28"/>
          <w:szCs w:val="28"/>
          <w:lang w:eastAsia="en-US"/>
        </w:rPr>
        <w:t xml:space="preserve"> для проверочной работы  </w:t>
      </w:r>
      <w:r w:rsidRPr="001A1D20">
        <w:rPr>
          <w:rFonts w:eastAsiaTheme="minorHAnsi"/>
          <w:sz w:val="28"/>
          <w:szCs w:val="28"/>
          <w:lang w:eastAsia="en-US"/>
        </w:rPr>
        <w:t>– 3</w:t>
      </w:r>
    </w:p>
    <w:p w:rsidR="001A1D20" w:rsidRPr="001A1D20" w:rsidRDefault="001A1D20" w:rsidP="00EB3E58">
      <w:pPr>
        <w:tabs>
          <w:tab w:val="left" w:pos="2340"/>
          <w:tab w:val="center" w:pos="4677"/>
        </w:tabs>
        <w:spacing w:line="276" w:lineRule="auto"/>
        <w:jc w:val="both"/>
        <w:rPr>
          <w:bCs/>
          <w:color w:val="000000"/>
          <w:sz w:val="28"/>
          <w:szCs w:val="28"/>
        </w:rPr>
      </w:pPr>
      <w:r>
        <w:rPr>
          <w:bCs/>
          <w:color w:val="000000"/>
          <w:sz w:val="28"/>
          <w:szCs w:val="28"/>
        </w:rPr>
        <w:t>Время выполнения задания - 60</w:t>
      </w:r>
      <w:r w:rsidRPr="001A1D20">
        <w:rPr>
          <w:bCs/>
          <w:color w:val="000000"/>
          <w:sz w:val="28"/>
          <w:szCs w:val="28"/>
        </w:rPr>
        <w:t xml:space="preserve"> мин </w:t>
      </w:r>
    </w:p>
    <w:p w:rsidR="00EB3E58" w:rsidRPr="004103E2" w:rsidRDefault="001A1D20" w:rsidP="004103E2">
      <w:pPr>
        <w:spacing w:line="276" w:lineRule="auto"/>
        <w:rPr>
          <w:rFonts w:eastAsiaTheme="minorHAnsi"/>
          <w:sz w:val="28"/>
          <w:szCs w:val="28"/>
          <w:lang w:eastAsia="en-US"/>
        </w:rPr>
      </w:pPr>
      <w:r w:rsidRPr="001A1D20">
        <w:rPr>
          <w:rFonts w:eastAsiaTheme="minorHAnsi"/>
          <w:sz w:val="28"/>
          <w:szCs w:val="28"/>
          <w:lang w:eastAsia="en-US"/>
        </w:rPr>
        <w:t>Инструкционно-технологические карты</w:t>
      </w:r>
      <w:r>
        <w:rPr>
          <w:rFonts w:eastAsiaTheme="minorHAnsi"/>
          <w:sz w:val="28"/>
          <w:szCs w:val="28"/>
          <w:lang w:eastAsia="en-US"/>
        </w:rPr>
        <w:t xml:space="preserve"> для проверки  правильности  выполнения операций по разборке, ремонту и сборки двигателя </w:t>
      </w:r>
      <w:r w:rsidR="00EB3E58" w:rsidRPr="00E1398D">
        <w:rPr>
          <w:sz w:val="28"/>
          <w:szCs w:val="28"/>
        </w:rPr>
        <w:t>с соблюдением безопасности труда и норм времени</w:t>
      </w:r>
      <w:r>
        <w:rPr>
          <w:rFonts w:eastAsiaTheme="minorHAnsi"/>
          <w:sz w:val="28"/>
          <w:szCs w:val="28"/>
          <w:lang w:eastAsia="en-US"/>
        </w:rPr>
        <w:t>, правиль</w:t>
      </w:r>
      <w:r w:rsidR="004103E2">
        <w:rPr>
          <w:rFonts w:eastAsiaTheme="minorHAnsi"/>
          <w:sz w:val="28"/>
          <w:szCs w:val="28"/>
          <w:lang w:eastAsia="en-US"/>
        </w:rPr>
        <w:t>ности применяемого инструмент</w:t>
      </w:r>
    </w:p>
    <w:p w:rsidR="00EB3E58" w:rsidRDefault="00EB3E58" w:rsidP="00EB3E58">
      <w:pPr>
        <w:autoSpaceDE w:val="0"/>
        <w:autoSpaceDN w:val="0"/>
        <w:adjustRightInd w:val="0"/>
        <w:jc w:val="center"/>
        <w:rPr>
          <w:rFonts w:ascii="Arial" w:hAnsi="Arial" w:cs="Arial"/>
          <w:b/>
          <w:bCs/>
          <w:color w:val="000000"/>
          <w:sz w:val="28"/>
          <w:szCs w:val="28"/>
        </w:rPr>
      </w:pPr>
    </w:p>
    <w:p w:rsidR="00EB3E58" w:rsidRPr="00EB3E58" w:rsidRDefault="00EB3E58" w:rsidP="00EB3E58">
      <w:pPr>
        <w:autoSpaceDE w:val="0"/>
        <w:autoSpaceDN w:val="0"/>
        <w:adjustRightInd w:val="0"/>
        <w:jc w:val="center"/>
        <w:rPr>
          <w:rFonts w:ascii="Monotype Corsiva" w:hAnsi="Monotype Corsiva" w:cs="Arial"/>
          <w:b/>
          <w:bCs/>
          <w:color w:val="000000"/>
          <w:sz w:val="32"/>
          <w:szCs w:val="32"/>
        </w:rPr>
      </w:pPr>
      <w:r w:rsidRPr="00EB3E58">
        <w:rPr>
          <w:rFonts w:ascii="Arial" w:hAnsi="Arial" w:cs="Arial"/>
          <w:b/>
          <w:bCs/>
          <w:color w:val="000000"/>
          <w:sz w:val="28"/>
          <w:szCs w:val="28"/>
        </w:rPr>
        <w:t xml:space="preserve">Инструкционно-технологическая карта </w:t>
      </w:r>
    </w:p>
    <w:p w:rsidR="00EB3E58" w:rsidRPr="00EB3E58" w:rsidRDefault="00EB3E58" w:rsidP="00EB3E58">
      <w:pPr>
        <w:autoSpaceDE w:val="0"/>
        <w:autoSpaceDN w:val="0"/>
        <w:adjustRightInd w:val="0"/>
        <w:jc w:val="center"/>
        <w:rPr>
          <w:rFonts w:ascii="Monotype Corsiva" w:hAnsi="Monotype Corsiva" w:cs="Arial"/>
          <w:b/>
          <w:bCs/>
          <w:color w:val="000000"/>
          <w:sz w:val="32"/>
          <w:szCs w:val="32"/>
        </w:rPr>
      </w:pPr>
      <w:r w:rsidRPr="00EB3E58">
        <w:rPr>
          <w:rFonts w:ascii="Monotype Corsiva" w:hAnsi="Monotype Corsiva" w:cs="Arial"/>
          <w:b/>
          <w:bCs/>
          <w:color w:val="000000"/>
          <w:sz w:val="32"/>
          <w:szCs w:val="32"/>
        </w:rPr>
        <w:t>Разборка – сборка   двигателяавтомобиля АЗЛК-2141</w:t>
      </w:r>
    </w:p>
    <w:p w:rsidR="00EB3E58" w:rsidRPr="00EB3E58" w:rsidRDefault="00EB3E58" w:rsidP="00EB3E58">
      <w:pPr>
        <w:autoSpaceDE w:val="0"/>
        <w:autoSpaceDN w:val="0"/>
        <w:adjustRightInd w:val="0"/>
        <w:jc w:val="center"/>
        <w:rPr>
          <w:rFonts w:ascii="Monotype Corsiva" w:hAnsi="Monotype Corsiva"/>
          <w:b/>
          <w:bCs/>
          <w:color w:val="000000"/>
          <w:sz w:val="20"/>
          <w:szCs w:val="20"/>
        </w:rPr>
      </w:pPr>
    </w:p>
    <w:tbl>
      <w:tblPr>
        <w:tblStyle w:val="a3"/>
        <w:tblW w:w="0" w:type="auto"/>
        <w:tblLook w:val="04A0"/>
      </w:tblPr>
      <w:tblGrid>
        <w:gridCol w:w="567"/>
        <w:gridCol w:w="5308"/>
        <w:gridCol w:w="1978"/>
        <w:gridCol w:w="1072"/>
        <w:gridCol w:w="1213"/>
      </w:tblGrid>
      <w:tr w:rsidR="00EB3E58" w:rsidRPr="00EB3E58" w:rsidTr="00EB3E58">
        <w:tc>
          <w:tcPr>
            <w:tcW w:w="0" w:type="auto"/>
            <w:hideMark/>
          </w:tcPr>
          <w:p w:rsidR="00EB3E58" w:rsidRPr="00EB3E58" w:rsidRDefault="00EB3E58" w:rsidP="00EB3E58">
            <w:pPr>
              <w:spacing w:line="390" w:lineRule="atLeast"/>
              <w:rPr>
                <w:sz w:val="26"/>
                <w:szCs w:val="26"/>
              </w:rPr>
            </w:pPr>
            <w:r w:rsidRPr="00EB3E58">
              <w:rPr>
                <w:sz w:val="26"/>
                <w:szCs w:val="26"/>
              </w:rPr>
              <w:t>№</w:t>
            </w:r>
          </w:p>
          <w:p w:rsidR="00EB3E58" w:rsidRPr="00EB3E58" w:rsidRDefault="00EB3E58" w:rsidP="00EB3E58">
            <w:pPr>
              <w:spacing w:before="180" w:line="390" w:lineRule="atLeast"/>
              <w:rPr>
                <w:sz w:val="26"/>
                <w:szCs w:val="26"/>
              </w:rPr>
            </w:pPr>
            <w:proofErr w:type="gramStart"/>
            <w:r w:rsidRPr="00EB3E58">
              <w:rPr>
                <w:sz w:val="26"/>
                <w:szCs w:val="26"/>
              </w:rPr>
              <w:t>п</w:t>
            </w:r>
            <w:proofErr w:type="gramEnd"/>
            <w:r w:rsidRPr="00EB3E58">
              <w:rPr>
                <w:sz w:val="26"/>
                <w:szCs w:val="26"/>
              </w:rPr>
              <w:t>/п</w:t>
            </w:r>
          </w:p>
        </w:tc>
        <w:tc>
          <w:tcPr>
            <w:tcW w:w="5308" w:type="dxa"/>
            <w:hideMark/>
          </w:tcPr>
          <w:p w:rsidR="00EB3E58" w:rsidRPr="00EB3E58" w:rsidRDefault="00EB3E58" w:rsidP="00EB3E58">
            <w:r w:rsidRPr="00EB3E58">
              <w:t>Наименование операции</w:t>
            </w:r>
          </w:p>
        </w:tc>
        <w:tc>
          <w:tcPr>
            <w:tcW w:w="1978" w:type="dxa"/>
            <w:hideMark/>
          </w:tcPr>
          <w:p w:rsidR="00EB3E58" w:rsidRPr="00EB3E58" w:rsidRDefault="00EB3E58" w:rsidP="00EB3E58">
            <w:r w:rsidRPr="00EB3E58">
              <w:t>Применяемое оборудование</w:t>
            </w:r>
          </w:p>
        </w:tc>
        <w:tc>
          <w:tcPr>
            <w:tcW w:w="1072" w:type="dxa"/>
            <w:hideMark/>
          </w:tcPr>
          <w:p w:rsidR="00EB3E58" w:rsidRPr="00EB3E58" w:rsidRDefault="00EB3E58" w:rsidP="00EB3E58">
            <w:r w:rsidRPr="00EB3E58">
              <w:t>Норма времени</w:t>
            </w:r>
          </w:p>
        </w:tc>
        <w:tc>
          <w:tcPr>
            <w:tcW w:w="1213" w:type="dxa"/>
          </w:tcPr>
          <w:p w:rsidR="00EB3E58" w:rsidRPr="00EB3E58" w:rsidRDefault="00EB3E58" w:rsidP="00EB3E58">
            <w:r w:rsidRPr="00EB3E58">
              <w:t xml:space="preserve">Критерии </w:t>
            </w:r>
          </w:p>
          <w:p w:rsidR="00EB3E58" w:rsidRPr="00EB3E58" w:rsidRDefault="00EB3E58" w:rsidP="00EB3E58">
            <w:r w:rsidRPr="00EB3E58">
              <w:t>Оценки</w:t>
            </w:r>
          </w:p>
          <w:p w:rsidR="00EB3E58" w:rsidRPr="00EB3E58" w:rsidRDefault="00EB3E58" w:rsidP="00EB3E58">
            <w:r w:rsidRPr="00EB3E58">
              <w:t>(балл)</w:t>
            </w:r>
          </w:p>
        </w:tc>
      </w:tr>
      <w:tr w:rsidR="00EB3E58" w:rsidRPr="00EB3E58" w:rsidTr="00EB3E58">
        <w:tc>
          <w:tcPr>
            <w:tcW w:w="0" w:type="auto"/>
            <w:hideMark/>
          </w:tcPr>
          <w:p w:rsidR="00EB3E58" w:rsidRPr="00EB3E58" w:rsidRDefault="00EB3E58" w:rsidP="00EB3E58">
            <w:r w:rsidRPr="00EB3E58">
              <w:t>1</w:t>
            </w:r>
          </w:p>
        </w:tc>
        <w:tc>
          <w:tcPr>
            <w:tcW w:w="5308" w:type="dxa"/>
            <w:hideMark/>
          </w:tcPr>
          <w:p w:rsidR="00EB3E58" w:rsidRPr="00EB3E58" w:rsidRDefault="00EB3E58" w:rsidP="00EB3E58">
            <w:r w:rsidRPr="00EB3E58">
              <w:t>Снять крышку головки блока цилиндров.</w:t>
            </w:r>
          </w:p>
        </w:tc>
        <w:tc>
          <w:tcPr>
            <w:tcW w:w="1978" w:type="dxa"/>
            <w:hideMark/>
          </w:tcPr>
          <w:p w:rsidR="00EB3E58" w:rsidRPr="00EB3E58" w:rsidRDefault="00EB3E58" w:rsidP="00EB3E58">
            <w:r w:rsidRPr="00EB3E58">
              <w:t>Головка на 10</w:t>
            </w:r>
          </w:p>
        </w:tc>
        <w:tc>
          <w:tcPr>
            <w:tcW w:w="1072" w:type="dxa"/>
            <w:hideMark/>
          </w:tcPr>
          <w:p w:rsidR="00EB3E58" w:rsidRPr="00EB3E58" w:rsidRDefault="00EB3E58" w:rsidP="00EB3E58">
            <w:r w:rsidRPr="00EB3E58">
              <w:t>3 мин.</w:t>
            </w:r>
          </w:p>
        </w:tc>
        <w:tc>
          <w:tcPr>
            <w:tcW w:w="1213" w:type="dxa"/>
          </w:tcPr>
          <w:p w:rsidR="00EB3E58" w:rsidRPr="00EB3E58" w:rsidRDefault="00EB3E58" w:rsidP="00EB3E58">
            <w:r w:rsidRPr="00EB3E58">
              <w:t>0,6</w:t>
            </w:r>
          </w:p>
        </w:tc>
      </w:tr>
      <w:tr w:rsidR="00EB3E58" w:rsidRPr="00EB3E58" w:rsidTr="00EB3E58">
        <w:tc>
          <w:tcPr>
            <w:tcW w:w="0" w:type="auto"/>
            <w:hideMark/>
          </w:tcPr>
          <w:p w:rsidR="00EB3E58" w:rsidRPr="00EB3E58" w:rsidRDefault="00EB3E58" w:rsidP="00EB3E58">
            <w:r w:rsidRPr="00EB3E58">
              <w:t>2</w:t>
            </w:r>
          </w:p>
        </w:tc>
        <w:tc>
          <w:tcPr>
            <w:tcW w:w="5308" w:type="dxa"/>
            <w:hideMark/>
          </w:tcPr>
          <w:p w:rsidR="00EB3E58" w:rsidRPr="00EB3E58" w:rsidRDefault="00EB3E58" w:rsidP="00EB3E58">
            <w:r w:rsidRPr="00EB3E58">
              <w:t>Снять переднюю крышку вместе с механизмом натяжения цепи.</w:t>
            </w:r>
          </w:p>
        </w:tc>
        <w:tc>
          <w:tcPr>
            <w:tcW w:w="1978" w:type="dxa"/>
            <w:hideMark/>
          </w:tcPr>
          <w:p w:rsidR="00EB3E58" w:rsidRPr="00EB3E58" w:rsidRDefault="00EB3E58" w:rsidP="00EB3E58">
            <w:r w:rsidRPr="00EB3E58">
              <w:t>Головка и ключ на 10</w:t>
            </w:r>
          </w:p>
        </w:tc>
        <w:tc>
          <w:tcPr>
            <w:tcW w:w="1072" w:type="dxa"/>
            <w:hideMark/>
          </w:tcPr>
          <w:p w:rsidR="00EB3E58" w:rsidRPr="00EB3E58" w:rsidRDefault="00EB3E58" w:rsidP="00EB3E58">
            <w:r w:rsidRPr="00EB3E58">
              <w:t>3 мин.</w:t>
            </w:r>
          </w:p>
        </w:tc>
        <w:tc>
          <w:tcPr>
            <w:tcW w:w="1213" w:type="dxa"/>
          </w:tcPr>
          <w:p w:rsidR="00EB3E58" w:rsidRPr="00EB3E58" w:rsidRDefault="00EB3E58" w:rsidP="00EB3E58">
            <w:r w:rsidRPr="00EB3E58">
              <w:t>0,6</w:t>
            </w:r>
          </w:p>
        </w:tc>
      </w:tr>
      <w:tr w:rsidR="00EB3E58" w:rsidRPr="00EB3E58" w:rsidTr="00EB3E58">
        <w:tc>
          <w:tcPr>
            <w:tcW w:w="0" w:type="auto"/>
            <w:hideMark/>
          </w:tcPr>
          <w:p w:rsidR="00EB3E58" w:rsidRPr="00EB3E58" w:rsidRDefault="00EB3E58" w:rsidP="00EB3E58">
            <w:r w:rsidRPr="00EB3E58">
              <w:t>3</w:t>
            </w:r>
          </w:p>
        </w:tc>
        <w:tc>
          <w:tcPr>
            <w:tcW w:w="5308" w:type="dxa"/>
            <w:hideMark/>
          </w:tcPr>
          <w:p w:rsidR="00EB3E58" w:rsidRPr="00EB3E58" w:rsidRDefault="00EB3E58" w:rsidP="00EB3E58">
            <w:r w:rsidRPr="00EB3E58">
              <w:t>Снять звёздочку распределительного вала.</w:t>
            </w:r>
          </w:p>
        </w:tc>
        <w:tc>
          <w:tcPr>
            <w:tcW w:w="1978" w:type="dxa"/>
            <w:hideMark/>
          </w:tcPr>
          <w:p w:rsidR="00EB3E58" w:rsidRPr="00EB3E58" w:rsidRDefault="00EB3E58" w:rsidP="00EB3E58">
            <w:r w:rsidRPr="00EB3E58">
              <w:t>Головка на 10</w:t>
            </w:r>
          </w:p>
        </w:tc>
        <w:tc>
          <w:tcPr>
            <w:tcW w:w="1072" w:type="dxa"/>
            <w:hideMark/>
          </w:tcPr>
          <w:p w:rsidR="00EB3E58" w:rsidRPr="00EB3E58" w:rsidRDefault="00EB3E58" w:rsidP="00EB3E58">
            <w:r w:rsidRPr="00EB3E58">
              <w:t>3 мин.</w:t>
            </w:r>
          </w:p>
        </w:tc>
        <w:tc>
          <w:tcPr>
            <w:tcW w:w="1213" w:type="dxa"/>
          </w:tcPr>
          <w:p w:rsidR="00EB3E58" w:rsidRPr="00EB3E58" w:rsidRDefault="00EB3E58" w:rsidP="00EB3E58">
            <w:r w:rsidRPr="00EB3E58">
              <w:t>0,6</w:t>
            </w:r>
          </w:p>
        </w:tc>
      </w:tr>
      <w:tr w:rsidR="00EB3E58" w:rsidRPr="00EB3E58" w:rsidTr="00EB3E58">
        <w:tc>
          <w:tcPr>
            <w:tcW w:w="0" w:type="auto"/>
            <w:hideMark/>
          </w:tcPr>
          <w:p w:rsidR="00EB3E58" w:rsidRPr="00EB3E58" w:rsidRDefault="00EB3E58" w:rsidP="00EB3E58">
            <w:r w:rsidRPr="00EB3E58">
              <w:t>4</w:t>
            </w:r>
          </w:p>
        </w:tc>
        <w:tc>
          <w:tcPr>
            <w:tcW w:w="5308" w:type="dxa"/>
            <w:hideMark/>
          </w:tcPr>
          <w:p w:rsidR="00EB3E58" w:rsidRPr="00EB3E58" w:rsidRDefault="00EB3E58" w:rsidP="00EB3E58">
            <w:r w:rsidRPr="00EB3E58">
              <w:t>Снять головку блока цилиндров вместе с впускным и выпускным коллекторами.</w:t>
            </w:r>
          </w:p>
        </w:tc>
        <w:tc>
          <w:tcPr>
            <w:tcW w:w="1978" w:type="dxa"/>
            <w:hideMark/>
          </w:tcPr>
          <w:p w:rsidR="00EB3E58" w:rsidRPr="00EB3E58" w:rsidRDefault="00EB3E58" w:rsidP="00EB3E58">
            <w:r w:rsidRPr="00EB3E58">
              <w:t>Головка на 19</w:t>
            </w:r>
          </w:p>
        </w:tc>
        <w:tc>
          <w:tcPr>
            <w:tcW w:w="1072" w:type="dxa"/>
            <w:hideMark/>
          </w:tcPr>
          <w:p w:rsidR="00EB3E58" w:rsidRPr="00EB3E58" w:rsidRDefault="00EB3E58" w:rsidP="00EB3E58">
            <w:r w:rsidRPr="00EB3E58">
              <w:t>3 мин</w:t>
            </w:r>
          </w:p>
        </w:tc>
        <w:tc>
          <w:tcPr>
            <w:tcW w:w="1213" w:type="dxa"/>
          </w:tcPr>
          <w:p w:rsidR="00EB3E58" w:rsidRPr="00EB3E58" w:rsidRDefault="00EB3E58" w:rsidP="00EB3E58">
            <w:r w:rsidRPr="00EB3E58">
              <w:t>0,6</w:t>
            </w:r>
          </w:p>
        </w:tc>
      </w:tr>
      <w:tr w:rsidR="00EB3E58" w:rsidRPr="00EB3E58" w:rsidTr="00EB3E58">
        <w:tc>
          <w:tcPr>
            <w:tcW w:w="0" w:type="auto"/>
            <w:hideMark/>
          </w:tcPr>
          <w:p w:rsidR="00EB3E58" w:rsidRPr="00EB3E58" w:rsidRDefault="00EB3E58" w:rsidP="00EB3E58">
            <w:r w:rsidRPr="00EB3E58">
              <w:t>5</w:t>
            </w:r>
          </w:p>
        </w:tc>
        <w:tc>
          <w:tcPr>
            <w:tcW w:w="5308" w:type="dxa"/>
            <w:hideMark/>
          </w:tcPr>
          <w:p w:rsidR="00EB3E58" w:rsidRPr="00EB3E58" w:rsidRDefault="00EB3E58" w:rsidP="00EB3E58">
            <w:r w:rsidRPr="00EB3E58">
              <w:t>Если снимать гильзы не требуется, то производится их фиксация в блоке при помощи втулок – зажимов.</w:t>
            </w:r>
          </w:p>
        </w:tc>
        <w:tc>
          <w:tcPr>
            <w:tcW w:w="1978" w:type="dxa"/>
            <w:hideMark/>
          </w:tcPr>
          <w:p w:rsidR="00EB3E58" w:rsidRPr="00EB3E58" w:rsidRDefault="00EB3E58" w:rsidP="00EB3E58">
            <w:r w:rsidRPr="00EB3E58">
              <w:t>Втулки-зажимы, головка на 19</w:t>
            </w:r>
          </w:p>
        </w:tc>
        <w:tc>
          <w:tcPr>
            <w:tcW w:w="1072" w:type="dxa"/>
            <w:hideMark/>
          </w:tcPr>
          <w:p w:rsidR="00EB3E58" w:rsidRPr="00EB3E58" w:rsidRDefault="00EB3E58" w:rsidP="00EB3E58">
            <w:r w:rsidRPr="00EB3E58">
              <w:t>3 мин.</w:t>
            </w:r>
          </w:p>
        </w:tc>
        <w:tc>
          <w:tcPr>
            <w:tcW w:w="1213" w:type="dxa"/>
          </w:tcPr>
          <w:p w:rsidR="00EB3E58" w:rsidRPr="00EB3E58" w:rsidRDefault="00EB3E58" w:rsidP="00EB3E58">
            <w:r w:rsidRPr="00EB3E58">
              <w:t>0,6</w:t>
            </w:r>
          </w:p>
        </w:tc>
      </w:tr>
      <w:tr w:rsidR="00EB3E58" w:rsidRPr="00EB3E58" w:rsidTr="00EB3E58">
        <w:tc>
          <w:tcPr>
            <w:tcW w:w="0" w:type="auto"/>
            <w:hideMark/>
          </w:tcPr>
          <w:p w:rsidR="00EB3E58" w:rsidRPr="00EB3E58" w:rsidRDefault="00EB3E58" w:rsidP="00EB3E58">
            <w:r w:rsidRPr="00EB3E58">
              <w:t>6</w:t>
            </w:r>
          </w:p>
        </w:tc>
        <w:tc>
          <w:tcPr>
            <w:tcW w:w="5308" w:type="dxa"/>
            <w:hideMark/>
          </w:tcPr>
          <w:p w:rsidR="00EB3E58" w:rsidRPr="00EB3E58" w:rsidRDefault="00EB3E58" w:rsidP="00EB3E58">
            <w:r w:rsidRPr="00EB3E58">
              <w:t>Снять привод прерывателя-распределителя.</w:t>
            </w:r>
          </w:p>
        </w:tc>
        <w:tc>
          <w:tcPr>
            <w:tcW w:w="1978" w:type="dxa"/>
            <w:hideMark/>
          </w:tcPr>
          <w:p w:rsidR="00EB3E58" w:rsidRPr="00EB3E58" w:rsidRDefault="00EB3E58" w:rsidP="00EB3E58">
            <w:pPr>
              <w:spacing w:line="390" w:lineRule="atLeast"/>
              <w:rPr>
                <w:sz w:val="26"/>
                <w:szCs w:val="26"/>
              </w:rPr>
            </w:pPr>
            <w:r w:rsidRPr="00EB3E58">
              <w:rPr>
                <w:sz w:val="26"/>
                <w:szCs w:val="26"/>
              </w:rPr>
              <w:t> </w:t>
            </w:r>
          </w:p>
        </w:tc>
        <w:tc>
          <w:tcPr>
            <w:tcW w:w="1072" w:type="dxa"/>
            <w:hideMark/>
          </w:tcPr>
          <w:p w:rsidR="00EB3E58" w:rsidRPr="00EB3E58" w:rsidRDefault="00EB3E58" w:rsidP="00EB3E58">
            <w:r w:rsidRPr="00EB3E58">
              <w:t>3 мин.</w:t>
            </w:r>
          </w:p>
        </w:tc>
        <w:tc>
          <w:tcPr>
            <w:tcW w:w="1213" w:type="dxa"/>
          </w:tcPr>
          <w:p w:rsidR="00EB3E58" w:rsidRPr="00EB3E58" w:rsidRDefault="00EB3E58" w:rsidP="00EB3E58">
            <w:r w:rsidRPr="00EB3E58">
              <w:t>0,6</w:t>
            </w:r>
          </w:p>
        </w:tc>
      </w:tr>
      <w:tr w:rsidR="00EB3E58" w:rsidRPr="00EB3E58" w:rsidTr="00EB3E58">
        <w:tc>
          <w:tcPr>
            <w:tcW w:w="0" w:type="auto"/>
            <w:hideMark/>
          </w:tcPr>
          <w:p w:rsidR="00EB3E58" w:rsidRPr="00EB3E58" w:rsidRDefault="00EB3E58" w:rsidP="00EB3E58">
            <w:r w:rsidRPr="00EB3E58">
              <w:t>7</w:t>
            </w:r>
          </w:p>
        </w:tc>
        <w:tc>
          <w:tcPr>
            <w:tcW w:w="5308" w:type="dxa"/>
            <w:hideMark/>
          </w:tcPr>
          <w:p w:rsidR="00EB3E58" w:rsidRPr="00EB3E58" w:rsidRDefault="00EB3E58" w:rsidP="00EB3E58">
            <w:r w:rsidRPr="00EB3E58">
              <w:t>Повернуть двигатель картером вверх.</w:t>
            </w:r>
          </w:p>
        </w:tc>
        <w:tc>
          <w:tcPr>
            <w:tcW w:w="1978" w:type="dxa"/>
            <w:hideMark/>
          </w:tcPr>
          <w:p w:rsidR="00EB3E58" w:rsidRPr="00EB3E58" w:rsidRDefault="00EB3E58" w:rsidP="00EB3E58">
            <w:pPr>
              <w:spacing w:line="390" w:lineRule="atLeast"/>
              <w:rPr>
                <w:sz w:val="26"/>
                <w:szCs w:val="26"/>
              </w:rPr>
            </w:pPr>
            <w:r w:rsidRPr="00EB3E58">
              <w:rPr>
                <w:sz w:val="26"/>
                <w:szCs w:val="26"/>
              </w:rPr>
              <w:t> </w:t>
            </w:r>
          </w:p>
        </w:tc>
        <w:tc>
          <w:tcPr>
            <w:tcW w:w="1072" w:type="dxa"/>
            <w:hideMark/>
          </w:tcPr>
          <w:p w:rsidR="00EB3E58" w:rsidRPr="00EB3E58" w:rsidRDefault="00EB3E58" w:rsidP="00EB3E58">
            <w:r w:rsidRPr="00EB3E58">
              <w:t>1 мин.</w:t>
            </w:r>
          </w:p>
        </w:tc>
        <w:tc>
          <w:tcPr>
            <w:tcW w:w="1213" w:type="dxa"/>
          </w:tcPr>
          <w:p w:rsidR="00EB3E58" w:rsidRPr="00EB3E58" w:rsidRDefault="00EB3E58" w:rsidP="00EB3E58">
            <w:pPr>
              <w:rPr>
                <w:sz w:val="26"/>
                <w:szCs w:val="26"/>
              </w:rPr>
            </w:pPr>
            <w:r w:rsidRPr="00EB3E58">
              <w:rPr>
                <w:sz w:val="26"/>
                <w:szCs w:val="26"/>
              </w:rPr>
              <w:t>0,2</w:t>
            </w:r>
          </w:p>
        </w:tc>
      </w:tr>
      <w:tr w:rsidR="00EB3E58" w:rsidRPr="00EB3E58" w:rsidTr="00EB3E58">
        <w:tc>
          <w:tcPr>
            <w:tcW w:w="0" w:type="auto"/>
            <w:hideMark/>
          </w:tcPr>
          <w:p w:rsidR="00EB3E58" w:rsidRPr="00EB3E58" w:rsidRDefault="00EB3E58" w:rsidP="00EB3E58">
            <w:r w:rsidRPr="00EB3E58">
              <w:t>8</w:t>
            </w:r>
          </w:p>
        </w:tc>
        <w:tc>
          <w:tcPr>
            <w:tcW w:w="5308" w:type="dxa"/>
            <w:hideMark/>
          </w:tcPr>
          <w:p w:rsidR="00EB3E58" w:rsidRPr="00EB3E58" w:rsidRDefault="00EB3E58" w:rsidP="00EB3E58">
            <w:r w:rsidRPr="00EB3E58">
              <w:t>Снять масляный картер, маслоприёмник.</w:t>
            </w:r>
          </w:p>
        </w:tc>
        <w:tc>
          <w:tcPr>
            <w:tcW w:w="1978" w:type="dxa"/>
            <w:hideMark/>
          </w:tcPr>
          <w:p w:rsidR="00EB3E58" w:rsidRPr="00EB3E58" w:rsidRDefault="00EB3E58" w:rsidP="00EB3E58">
            <w:r w:rsidRPr="00EB3E58">
              <w:t>Головка на 10</w:t>
            </w:r>
          </w:p>
        </w:tc>
        <w:tc>
          <w:tcPr>
            <w:tcW w:w="1072" w:type="dxa"/>
            <w:hideMark/>
          </w:tcPr>
          <w:p w:rsidR="00EB3E58" w:rsidRPr="00EB3E58" w:rsidRDefault="00EB3E58" w:rsidP="00EB3E58">
            <w:r w:rsidRPr="00EB3E58">
              <w:t>4 мин.</w:t>
            </w:r>
          </w:p>
        </w:tc>
        <w:tc>
          <w:tcPr>
            <w:tcW w:w="1213" w:type="dxa"/>
          </w:tcPr>
          <w:p w:rsidR="00EB3E58" w:rsidRPr="00EB3E58" w:rsidRDefault="00EB3E58" w:rsidP="00EB3E58">
            <w:r w:rsidRPr="00EB3E58">
              <w:t>0,8</w:t>
            </w:r>
          </w:p>
        </w:tc>
      </w:tr>
      <w:tr w:rsidR="00EB3E58" w:rsidRPr="00EB3E58" w:rsidTr="00EB3E58">
        <w:tc>
          <w:tcPr>
            <w:tcW w:w="0" w:type="auto"/>
            <w:hideMark/>
          </w:tcPr>
          <w:p w:rsidR="00EB3E58" w:rsidRPr="00EB3E58" w:rsidRDefault="00EB3E58" w:rsidP="00EB3E58">
            <w:r w:rsidRPr="00EB3E58">
              <w:t>9</w:t>
            </w:r>
          </w:p>
        </w:tc>
        <w:tc>
          <w:tcPr>
            <w:tcW w:w="5308" w:type="dxa"/>
            <w:hideMark/>
          </w:tcPr>
          <w:p w:rsidR="00EB3E58" w:rsidRPr="00EB3E58" w:rsidRDefault="00EB3E58" w:rsidP="00EB3E58">
            <w:r w:rsidRPr="00EB3E58">
              <w:t>Снять крышку шатунов, вывести данную шейку коленвала максимально вверх, аккуратно вынуть шатуны с поршнями и кольцами через цилиндр. Обязательно пометить крышки и шатуны. Устранить неисправность.</w:t>
            </w:r>
          </w:p>
        </w:tc>
        <w:tc>
          <w:tcPr>
            <w:tcW w:w="1978" w:type="dxa"/>
            <w:hideMark/>
          </w:tcPr>
          <w:p w:rsidR="00EB3E58" w:rsidRPr="00EB3E58" w:rsidRDefault="00EB3E58" w:rsidP="00EB3E58">
            <w:r w:rsidRPr="00EB3E58">
              <w:t>Головка на 15, молоток, наставка</w:t>
            </w:r>
          </w:p>
        </w:tc>
        <w:tc>
          <w:tcPr>
            <w:tcW w:w="1072" w:type="dxa"/>
            <w:hideMark/>
          </w:tcPr>
          <w:p w:rsidR="00EB3E58" w:rsidRPr="00EB3E58" w:rsidRDefault="00EB3E58" w:rsidP="00EB3E58">
            <w:r w:rsidRPr="00EB3E58">
              <w:t>7 мин.</w:t>
            </w:r>
          </w:p>
        </w:tc>
        <w:tc>
          <w:tcPr>
            <w:tcW w:w="1213" w:type="dxa"/>
          </w:tcPr>
          <w:p w:rsidR="00EB3E58" w:rsidRPr="00EB3E58" w:rsidRDefault="00EB3E58" w:rsidP="00EB3E58">
            <w:r w:rsidRPr="00EB3E58">
              <w:t>1,4</w:t>
            </w:r>
          </w:p>
        </w:tc>
      </w:tr>
      <w:tr w:rsidR="00EB3E58" w:rsidRPr="00EB3E58" w:rsidTr="00EB3E58">
        <w:tc>
          <w:tcPr>
            <w:tcW w:w="0" w:type="auto"/>
            <w:hideMark/>
          </w:tcPr>
          <w:p w:rsidR="00EB3E58" w:rsidRPr="00EB3E58" w:rsidRDefault="00EB3E58" w:rsidP="00EB3E58">
            <w:r w:rsidRPr="00EB3E58">
              <w:t>10</w:t>
            </w:r>
          </w:p>
        </w:tc>
        <w:tc>
          <w:tcPr>
            <w:tcW w:w="5308" w:type="dxa"/>
          </w:tcPr>
          <w:p w:rsidR="00EB3E58" w:rsidRPr="00EB3E58" w:rsidRDefault="00EB3E58" w:rsidP="00EB3E58">
            <w:r w:rsidRPr="00EB3E58">
              <w:t>Провести сборку в обратной последовательности</w:t>
            </w:r>
          </w:p>
        </w:tc>
        <w:tc>
          <w:tcPr>
            <w:tcW w:w="1978" w:type="dxa"/>
          </w:tcPr>
          <w:p w:rsidR="00EB3E58" w:rsidRPr="00EB3E58" w:rsidRDefault="00EB3E58" w:rsidP="00EB3E58"/>
        </w:tc>
        <w:tc>
          <w:tcPr>
            <w:tcW w:w="1072" w:type="dxa"/>
          </w:tcPr>
          <w:p w:rsidR="00EB3E58" w:rsidRPr="00EB3E58" w:rsidRDefault="00EB3E58" w:rsidP="00EB3E58">
            <w:r w:rsidRPr="00EB3E58">
              <w:t>30 мин.</w:t>
            </w:r>
          </w:p>
        </w:tc>
        <w:tc>
          <w:tcPr>
            <w:tcW w:w="1213" w:type="dxa"/>
          </w:tcPr>
          <w:p w:rsidR="00EB3E58" w:rsidRPr="00EB3E58" w:rsidRDefault="00EB3E58" w:rsidP="00EB3E58">
            <w:r w:rsidRPr="00EB3E58">
              <w:t>6</w:t>
            </w:r>
          </w:p>
        </w:tc>
      </w:tr>
    </w:tbl>
    <w:p w:rsidR="00EB3E58" w:rsidRDefault="00EB3E58" w:rsidP="00EB3E58">
      <w:pPr>
        <w:autoSpaceDE w:val="0"/>
        <w:autoSpaceDN w:val="0"/>
        <w:adjustRightInd w:val="0"/>
        <w:rPr>
          <w:rFonts w:ascii="Arial" w:hAnsi="Arial" w:cs="Arial"/>
          <w:b/>
          <w:bCs/>
          <w:color w:val="000000"/>
          <w:sz w:val="28"/>
          <w:szCs w:val="28"/>
        </w:rPr>
      </w:pPr>
    </w:p>
    <w:p w:rsidR="00EB3E58" w:rsidRPr="00EB3E58" w:rsidRDefault="00EB3E58" w:rsidP="00EB3E58">
      <w:pPr>
        <w:autoSpaceDE w:val="0"/>
        <w:autoSpaceDN w:val="0"/>
        <w:adjustRightInd w:val="0"/>
        <w:jc w:val="center"/>
        <w:rPr>
          <w:rFonts w:ascii="Monotype Corsiva" w:hAnsi="Monotype Corsiva" w:cs="Arial"/>
          <w:b/>
          <w:bCs/>
          <w:color w:val="000000"/>
          <w:sz w:val="32"/>
          <w:szCs w:val="32"/>
        </w:rPr>
      </w:pPr>
      <w:r w:rsidRPr="00EB3E58">
        <w:rPr>
          <w:rFonts w:ascii="Arial" w:hAnsi="Arial" w:cs="Arial"/>
          <w:b/>
          <w:bCs/>
          <w:color w:val="000000"/>
          <w:sz w:val="28"/>
          <w:szCs w:val="28"/>
        </w:rPr>
        <w:t xml:space="preserve">Инструкционно-технологическая карта </w:t>
      </w:r>
    </w:p>
    <w:p w:rsidR="00EB3E58" w:rsidRPr="00EB3E58" w:rsidRDefault="00EB3E58" w:rsidP="00EB3E58">
      <w:pPr>
        <w:autoSpaceDE w:val="0"/>
        <w:autoSpaceDN w:val="0"/>
        <w:adjustRightInd w:val="0"/>
        <w:jc w:val="center"/>
        <w:rPr>
          <w:rFonts w:ascii="Monotype Corsiva" w:hAnsi="Monotype Corsiva" w:cs="Arial"/>
          <w:b/>
          <w:bCs/>
          <w:color w:val="000000"/>
          <w:sz w:val="32"/>
          <w:szCs w:val="32"/>
        </w:rPr>
      </w:pPr>
      <w:r w:rsidRPr="00EB3E58">
        <w:rPr>
          <w:rFonts w:ascii="Monotype Corsiva" w:hAnsi="Monotype Corsiva" w:cs="Arial"/>
          <w:b/>
          <w:bCs/>
          <w:color w:val="000000"/>
          <w:sz w:val="32"/>
          <w:szCs w:val="32"/>
        </w:rPr>
        <w:t xml:space="preserve">Разборка – сборка   двигателяавтомобиля ГАЗ-24 </w:t>
      </w:r>
    </w:p>
    <w:p w:rsidR="00EB3E58" w:rsidRPr="00EB3E58" w:rsidRDefault="00EB3E58" w:rsidP="00EB3E58">
      <w:pPr>
        <w:autoSpaceDE w:val="0"/>
        <w:autoSpaceDN w:val="0"/>
        <w:adjustRightInd w:val="0"/>
        <w:jc w:val="both"/>
        <w:rPr>
          <w:color w:val="000000"/>
          <w:sz w:val="20"/>
          <w:szCs w:val="20"/>
        </w:rPr>
      </w:pPr>
    </w:p>
    <w:tbl>
      <w:tblPr>
        <w:tblStyle w:val="a3"/>
        <w:tblW w:w="0" w:type="auto"/>
        <w:tblLook w:val="04A0"/>
      </w:tblPr>
      <w:tblGrid>
        <w:gridCol w:w="567"/>
        <w:gridCol w:w="5308"/>
        <w:gridCol w:w="1966"/>
        <w:gridCol w:w="1299"/>
        <w:gridCol w:w="998"/>
      </w:tblGrid>
      <w:tr w:rsidR="00EB3E58" w:rsidRPr="00EB3E58" w:rsidTr="001C1928">
        <w:tc>
          <w:tcPr>
            <w:tcW w:w="0" w:type="auto"/>
            <w:hideMark/>
          </w:tcPr>
          <w:p w:rsidR="00EB3E58" w:rsidRPr="00EB3E58" w:rsidRDefault="00EB3E58" w:rsidP="00EB3E58">
            <w:pPr>
              <w:spacing w:line="390" w:lineRule="atLeast"/>
              <w:rPr>
                <w:sz w:val="26"/>
                <w:szCs w:val="26"/>
              </w:rPr>
            </w:pPr>
            <w:r w:rsidRPr="00EB3E58">
              <w:rPr>
                <w:sz w:val="26"/>
                <w:szCs w:val="26"/>
              </w:rPr>
              <w:t>№</w:t>
            </w:r>
          </w:p>
          <w:p w:rsidR="00EB3E58" w:rsidRPr="00EB3E58" w:rsidRDefault="00EB3E58" w:rsidP="00EB3E58">
            <w:pPr>
              <w:spacing w:before="180" w:line="390" w:lineRule="atLeast"/>
              <w:rPr>
                <w:sz w:val="26"/>
                <w:szCs w:val="26"/>
              </w:rPr>
            </w:pPr>
            <w:proofErr w:type="gramStart"/>
            <w:r w:rsidRPr="00EB3E58">
              <w:rPr>
                <w:sz w:val="26"/>
                <w:szCs w:val="26"/>
              </w:rPr>
              <w:t>п</w:t>
            </w:r>
            <w:proofErr w:type="gramEnd"/>
            <w:r w:rsidRPr="00EB3E58">
              <w:rPr>
                <w:sz w:val="26"/>
                <w:szCs w:val="26"/>
              </w:rPr>
              <w:t>/п</w:t>
            </w:r>
          </w:p>
        </w:tc>
        <w:tc>
          <w:tcPr>
            <w:tcW w:w="5637" w:type="dxa"/>
            <w:hideMark/>
          </w:tcPr>
          <w:p w:rsidR="00EB3E58" w:rsidRPr="00EB3E58" w:rsidRDefault="00EB3E58" w:rsidP="00EB3E58">
            <w:r w:rsidRPr="00EB3E58">
              <w:t>Наименование операции</w:t>
            </w:r>
          </w:p>
        </w:tc>
        <w:tc>
          <w:tcPr>
            <w:tcW w:w="1984" w:type="dxa"/>
            <w:hideMark/>
          </w:tcPr>
          <w:p w:rsidR="00EB3E58" w:rsidRPr="00EB3E58" w:rsidRDefault="00EB3E58" w:rsidP="00EB3E58">
            <w:r w:rsidRPr="00EB3E58">
              <w:t>Применяемое оборудование</w:t>
            </w:r>
          </w:p>
        </w:tc>
        <w:tc>
          <w:tcPr>
            <w:tcW w:w="1330" w:type="dxa"/>
            <w:hideMark/>
          </w:tcPr>
          <w:p w:rsidR="00EB3E58" w:rsidRPr="00EB3E58" w:rsidRDefault="00EB3E58" w:rsidP="00EB3E58">
            <w:r w:rsidRPr="00EB3E58">
              <w:t>Норма времени</w:t>
            </w:r>
          </w:p>
        </w:tc>
        <w:tc>
          <w:tcPr>
            <w:tcW w:w="1045" w:type="dxa"/>
          </w:tcPr>
          <w:p w:rsidR="00EB3E58" w:rsidRPr="00EB3E58" w:rsidRDefault="00EB3E58" w:rsidP="00EB3E58"/>
        </w:tc>
      </w:tr>
      <w:tr w:rsidR="00EB3E58" w:rsidRPr="00EB3E58" w:rsidTr="001C1928">
        <w:tc>
          <w:tcPr>
            <w:tcW w:w="0" w:type="auto"/>
            <w:hideMark/>
          </w:tcPr>
          <w:p w:rsidR="00EB3E58" w:rsidRPr="00EB3E58" w:rsidRDefault="00EB3E58" w:rsidP="00EB3E58">
            <w:r w:rsidRPr="00EB3E58">
              <w:lastRenderedPageBreak/>
              <w:t>1</w:t>
            </w:r>
          </w:p>
        </w:tc>
        <w:tc>
          <w:tcPr>
            <w:tcW w:w="5637" w:type="dxa"/>
            <w:hideMark/>
          </w:tcPr>
          <w:p w:rsidR="00EB3E58" w:rsidRPr="00EB3E58" w:rsidRDefault="00EB3E58" w:rsidP="00EB3E58">
            <w:r w:rsidRPr="00EB3E58">
              <w:t>Снять крышку головки блока цилиндров.</w:t>
            </w:r>
          </w:p>
        </w:tc>
        <w:tc>
          <w:tcPr>
            <w:tcW w:w="1984" w:type="dxa"/>
            <w:hideMark/>
          </w:tcPr>
          <w:p w:rsidR="00EB3E58" w:rsidRPr="00EB3E58" w:rsidRDefault="00EB3E58" w:rsidP="00EB3E58">
            <w:r w:rsidRPr="00EB3E58">
              <w:t>Ключ на 12</w:t>
            </w:r>
          </w:p>
        </w:tc>
        <w:tc>
          <w:tcPr>
            <w:tcW w:w="1330" w:type="dxa"/>
            <w:hideMark/>
          </w:tcPr>
          <w:p w:rsidR="00EB3E58" w:rsidRPr="00EB3E58" w:rsidRDefault="00EB3E58" w:rsidP="00EB3E58">
            <w:r w:rsidRPr="00EB3E58">
              <w:t>3 мин.</w:t>
            </w:r>
          </w:p>
        </w:tc>
        <w:tc>
          <w:tcPr>
            <w:tcW w:w="1045" w:type="dxa"/>
          </w:tcPr>
          <w:p w:rsidR="00EB3E58" w:rsidRPr="00EB3E58" w:rsidRDefault="00EB3E58" w:rsidP="00EB3E58">
            <w:r w:rsidRPr="00EB3E58">
              <w:t>0,6</w:t>
            </w:r>
          </w:p>
        </w:tc>
      </w:tr>
      <w:tr w:rsidR="00EB3E58" w:rsidRPr="00EB3E58" w:rsidTr="001C1928">
        <w:tc>
          <w:tcPr>
            <w:tcW w:w="0" w:type="auto"/>
            <w:hideMark/>
          </w:tcPr>
          <w:p w:rsidR="00EB3E58" w:rsidRPr="00EB3E58" w:rsidRDefault="00EB3E58" w:rsidP="00EB3E58">
            <w:r w:rsidRPr="00EB3E58">
              <w:t>2</w:t>
            </w:r>
          </w:p>
        </w:tc>
        <w:tc>
          <w:tcPr>
            <w:tcW w:w="5637" w:type="dxa"/>
            <w:hideMark/>
          </w:tcPr>
          <w:p w:rsidR="00EB3E58" w:rsidRPr="00EB3E58" w:rsidRDefault="00EB3E58" w:rsidP="00EB3E58">
            <w:r w:rsidRPr="00EB3E58">
              <w:t>Снять ось коромысел в сборе с коромыслами, вынуть штанги.</w:t>
            </w:r>
          </w:p>
        </w:tc>
        <w:tc>
          <w:tcPr>
            <w:tcW w:w="1984" w:type="dxa"/>
            <w:hideMark/>
          </w:tcPr>
          <w:p w:rsidR="00EB3E58" w:rsidRPr="00EB3E58" w:rsidRDefault="00EB3E58" w:rsidP="00EB3E58">
            <w:r w:rsidRPr="00EB3E58">
              <w:t>Головка на 19</w:t>
            </w:r>
          </w:p>
        </w:tc>
        <w:tc>
          <w:tcPr>
            <w:tcW w:w="1330" w:type="dxa"/>
            <w:hideMark/>
          </w:tcPr>
          <w:p w:rsidR="00EB3E58" w:rsidRPr="00EB3E58" w:rsidRDefault="00EB3E58" w:rsidP="00EB3E58">
            <w:r w:rsidRPr="00EB3E58">
              <w:t>5 мин.</w:t>
            </w:r>
          </w:p>
        </w:tc>
        <w:tc>
          <w:tcPr>
            <w:tcW w:w="1045" w:type="dxa"/>
          </w:tcPr>
          <w:p w:rsidR="00EB3E58" w:rsidRPr="00EB3E58" w:rsidRDefault="00EB3E58" w:rsidP="00EB3E58">
            <w:r w:rsidRPr="00EB3E58">
              <w:t>1</w:t>
            </w:r>
          </w:p>
        </w:tc>
      </w:tr>
      <w:tr w:rsidR="00EB3E58" w:rsidRPr="00EB3E58" w:rsidTr="001C1928">
        <w:tc>
          <w:tcPr>
            <w:tcW w:w="0" w:type="auto"/>
            <w:hideMark/>
          </w:tcPr>
          <w:p w:rsidR="00EB3E58" w:rsidRPr="00EB3E58" w:rsidRDefault="00EB3E58" w:rsidP="00EB3E58">
            <w:r w:rsidRPr="00EB3E58">
              <w:t>3</w:t>
            </w:r>
          </w:p>
        </w:tc>
        <w:tc>
          <w:tcPr>
            <w:tcW w:w="5637" w:type="dxa"/>
            <w:hideMark/>
          </w:tcPr>
          <w:p w:rsidR="00EB3E58" w:rsidRPr="00EB3E58" w:rsidRDefault="00EB3E58" w:rsidP="00EB3E58">
            <w:r w:rsidRPr="00EB3E58">
              <w:t>Снять головку блока цилиндров вместе с выпускным и выпускным коллекторами.</w:t>
            </w:r>
          </w:p>
        </w:tc>
        <w:tc>
          <w:tcPr>
            <w:tcW w:w="1984" w:type="dxa"/>
            <w:hideMark/>
          </w:tcPr>
          <w:p w:rsidR="00EB3E58" w:rsidRPr="00EB3E58" w:rsidRDefault="00EB3E58" w:rsidP="00EB3E58">
            <w:r w:rsidRPr="00EB3E58">
              <w:t>Головка на 19</w:t>
            </w:r>
          </w:p>
        </w:tc>
        <w:tc>
          <w:tcPr>
            <w:tcW w:w="1330" w:type="dxa"/>
            <w:hideMark/>
          </w:tcPr>
          <w:p w:rsidR="00EB3E58" w:rsidRPr="00EB3E58" w:rsidRDefault="00EB3E58" w:rsidP="00EB3E58">
            <w:r w:rsidRPr="00EB3E58">
              <w:t>3 мин.</w:t>
            </w:r>
          </w:p>
        </w:tc>
        <w:tc>
          <w:tcPr>
            <w:tcW w:w="1045" w:type="dxa"/>
          </w:tcPr>
          <w:p w:rsidR="00EB3E58" w:rsidRPr="00EB3E58" w:rsidRDefault="00EB3E58" w:rsidP="00EB3E58">
            <w:r w:rsidRPr="00EB3E58">
              <w:t>0,6</w:t>
            </w:r>
          </w:p>
        </w:tc>
      </w:tr>
      <w:tr w:rsidR="00EB3E58" w:rsidRPr="00EB3E58" w:rsidTr="001C1928">
        <w:tc>
          <w:tcPr>
            <w:tcW w:w="0" w:type="auto"/>
            <w:hideMark/>
          </w:tcPr>
          <w:p w:rsidR="00EB3E58" w:rsidRPr="00EB3E58" w:rsidRDefault="00EB3E58" w:rsidP="00EB3E58">
            <w:r w:rsidRPr="00EB3E58">
              <w:t>4</w:t>
            </w:r>
          </w:p>
        </w:tc>
        <w:tc>
          <w:tcPr>
            <w:tcW w:w="5637" w:type="dxa"/>
            <w:hideMark/>
          </w:tcPr>
          <w:p w:rsidR="00EB3E58" w:rsidRPr="00EB3E58" w:rsidRDefault="00EB3E58" w:rsidP="00EB3E58">
            <w:r w:rsidRPr="00EB3E58">
              <w:t>Если снимать гильзы не требуется, то производится их фиксация в блоке при помощи втулок – зажимов.</w:t>
            </w:r>
          </w:p>
        </w:tc>
        <w:tc>
          <w:tcPr>
            <w:tcW w:w="1984" w:type="dxa"/>
            <w:hideMark/>
          </w:tcPr>
          <w:p w:rsidR="00EB3E58" w:rsidRPr="00EB3E58" w:rsidRDefault="00EB3E58" w:rsidP="00EB3E58">
            <w:r w:rsidRPr="00EB3E58">
              <w:t>Втулки-зажимы, головка на 19</w:t>
            </w:r>
          </w:p>
        </w:tc>
        <w:tc>
          <w:tcPr>
            <w:tcW w:w="1330" w:type="dxa"/>
            <w:hideMark/>
          </w:tcPr>
          <w:p w:rsidR="00EB3E58" w:rsidRPr="00EB3E58" w:rsidRDefault="00EB3E58" w:rsidP="00EB3E58">
            <w:r w:rsidRPr="00EB3E58">
              <w:t>3 мин.</w:t>
            </w:r>
          </w:p>
        </w:tc>
        <w:tc>
          <w:tcPr>
            <w:tcW w:w="1045" w:type="dxa"/>
          </w:tcPr>
          <w:p w:rsidR="00EB3E58" w:rsidRPr="00EB3E58" w:rsidRDefault="00EB3E58" w:rsidP="00EB3E58">
            <w:r w:rsidRPr="00EB3E58">
              <w:t>0,6</w:t>
            </w:r>
          </w:p>
        </w:tc>
      </w:tr>
      <w:tr w:rsidR="00EB3E58" w:rsidRPr="00EB3E58" w:rsidTr="001C1928">
        <w:tc>
          <w:tcPr>
            <w:tcW w:w="0" w:type="auto"/>
            <w:hideMark/>
          </w:tcPr>
          <w:p w:rsidR="00EB3E58" w:rsidRPr="00EB3E58" w:rsidRDefault="00EB3E58" w:rsidP="00EB3E58">
            <w:r w:rsidRPr="00EB3E58">
              <w:t>5</w:t>
            </w:r>
          </w:p>
        </w:tc>
        <w:tc>
          <w:tcPr>
            <w:tcW w:w="5637" w:type="dxa"/>
            <w:hideMark/>
          </w:tcPr>
          <w:p w:rsidR="00EB3E58" w:rsidRPr="00EB3E58" w:rsidRDefault="00EB3E58" w:rsidP="00EB3E58">
            <w:r w:rsidRPr="00EB3E58">
              <w:t>Повернуть двигатель картером вверх.</w:t>
            </w:r>
          </w:p>
        </w:tc>
        <w:tc>
          <w:tcPr>
            <w:tcW w:w="1984" w:type="dxa"/>
            <w:hideMark/>
          </w:tcPr>
          <w:p w:rsidR="00EB3E58" w:rsidRPr="00EB3E58" w:rsidRDefault="00EB3E58" w:rsidP="00EB3E58">
            <w:pPr>
              <w:spacing w:line="390" w:lineRule="atLeast"/>
              <w:rPr>
                <w:sz w:val="26"/>
                <w:szCs w:val="26"/>
              </w:rPr>
            </w:pPr>
            <w:r w:rsidRPr="00EB3E58">
              <w:rPr>
                <w:sz w:val="26"/>
                <w:szCs w:val="26"/>
              </w:rPr>
              <w:t> </w:t>
            </w:r>
          </w:p>
        </w:tc>
        <w:tc>
          <w:tcPr>
            <w:tcW w:w="1330" w:type="dxa"/>
            <w:hideMark/>
          </w:tcPr>
          <w:p w:rsidR="00EB3E58" w:rsidRPr="00EB3E58" w:rsidRDefault="00EB3E58" w:rsidP="00EB3E58">
            <w:r w:rsidRPr="00EB3E58">
              <w:rPr>
                <w:sz w:val="26"/>
                <w:szCs w:val="26"/>
              </w:rPr>
              <w:t> </w:t>
            </w:r>
            <w:r w:rsidRPr="00EB3E58">
              <w:t>1мин.</w:t>
            </w:r>
          </w:p>
        </w:tc>
        <w:tc>
          <w:tcPr>
            <w:tcW w:w="1045" w:type="dxa"/>
          </w:tcPr>
          <w:p w:rsidR="00EB3E58" w:rsidRPr="00EB3E58" w:rsidRDefault="00EB3E58" w:rsidP="00EB3E58">
            <w:pPr>
              <w:spacing w:line="390" w:lineRule="atLeast"/>
              <w:rPr>
                <w:sz w:val="26"/>
                <w:szCs w:val="26"/>
              </w:rPr>
            </w:pPr>
            <w:r w:rsidRPr="00EB3E58">
              <w:rPr>
                <w:sz w:val="26"/>
                <w:szCs w:val="26"/>
              </w:rPr>
              <w:t>0,2</w:t>
            </w:r>
          </w:p>
        </w:tc>
      </w:tr>
      <w:tr w:rsidR="00EB3E58" w:rsidRPr="00EB3E58" w:rsidTr="001C1928">
        <w:tc>
          <w:tcPr>
            <w:tcW w:w="0" w:type="auto"/>
            <w:hideMark/>
          </w:tcPr>
          <w:p w:rsidR="00EB3E58" w:rsidRPr="00EB3E58" w:rsidRDefault="00EB3E58" w:rsidP="00EB3E58">
            <w:r w:rsidRPr="00EB3E58">
              <w:t>6</w:t>
            </w:r>
          </w:p>
        </w:tc>
        <w:tc>
          <w:tcPr>
            <w:tcW w:w="5637" w:type="dxa"/>
            <w:hideMark/>
          </w:tcPr>
          <w:p w:rsidR="00EB3E58" w:rsidRPr="00EB3E58" w:rsidRDefault="00EB3E58" w:rsidP="00EB3E58">
            <w:r w:rsidRPr="00EB3E58">
              <w:t>Снять масляный картер, маслоприёмник с масляным насосом в сборе.</w:t>
            </w:r>
          </w:p>
        </w:tc>
        <w:tc>
          <w:tcPr>
            <w:tcW w:w="1984" w:type="dxa"/>
            <w:hideMark/>
          </w:tcPr>
          <w:p w:rsidR="00EB3E58" w:rsidRPr="00EB3E58" w:rsidRDefault="00EB3E58" w:rsidP="00EB3E58">
            <w:r w:rsidRPr="00EB3E58">
              <w:t>Головка на 12</w:t>
            </w:r>
          </w:p>
        </w:tc>
        <w:tc>
          <w:tcPr>
            <w:tcW w:w="1330" w:type="dxa"/>
            <w:hideMark/>
          </w:tcPr>
          <w:p w:rsidR="00EB3E58" w:rsidRPr="00EB3E58" w:rsidRDefault="00EB3E58" w:rsidP="00EB3E58">
            <w:r w:rsidRPr="00EB3E58">
              <w:t xml:space="preserve"> 8 мин.</w:t>
            </w:r>
          </w:p>
        </w:tc>
        <w:tc>
          <w:tcPr>
            <w:tcW w:w="1045" w:type="dxa"/>
          </w:tcPr>
          <w:p w:rsidR="00EB3E58" w:rsidRPr="00EB3E58" w:rsidRDefault="00EB3E58" w:rsidP="00EB3E58">
            <w:r w:rsidRPr="00EB3E58">
              <w:t>1,6</w:t>
            </w:r>
          </w:p>
        </w:tc>
      </w:tr>
      <w:tr w:rsidR="00EB3E58" w:rsidRPr="00EB3E58" w:rsidTr="001C1928">
        <w:tc>
          <w:tcPr>
            <w:tcW w:w="0" w:type="auto"/>
            <w:hideMark/>
          </w:tcPr>
          <w:p w:rsidR="00EB3E58" w:rsidRPr="00EB3E58" w:rsidRDefault="00EB3E58" w:rsidP="00EB3E58">
            <w:r w:rsidRPr="00EB3E58">
              <w:t>7</w:t>
            </w:r>
          </w:p>
        </w:tc>
        <w:tc>
          <w:tcPr>
            <w:tcW w:w="5637" w:type="dxa"/>
            <w:hideMark/>
          </w:tcPr>
          <w:p w:rsidR="00EB3E58" w:rsidRPr="00EB3E58" w:rsidRDefault="00EB3E58" w:rsidP="00EB3E58">
            <w:r w:rsidRPr="00EB3E58">
              <w:t>Снять крышку шатунов, вывести данную шейку коленвала максимально вверх, аккуратно вынуть шатуны с поршнями и кольцами через цилиндр. Обязательно пометить крышки и шатуны. Устранить неисправность.</w:t>
            </w:r>
          </w:p>
        </w:tc>
        <w:tc>
          <w:tcPr>
            <w:tcW w:w="1984" w:type="dxa"/>
            <w:hideMark/>
          </w:tcPr>
          <w:p w:rsidR="00EB3E58" w:rsidRPr="00EB3E58" w:rsidRDefault="00EB3E58" w:rsidP="00EB3E58">
            <w:r w:rsidRPr="00EB3E58">
              <w:t>Головка на 15, молоток, наставка</w:t>
            </w:r>
          </w:p>
        </w:tc>
        <w:tc>
          <w:tcPr>
            <w:tcW w:w="1330" w:type="dxa"/>
            <w:hideMark/>
          </w:tcPr>
          <w:p w:rsidR="00EB3E58" w:rsidRPr="00EB3E58" w:rsidRDefault="00EB3E58" w:rsidP="00EB3E58">
            <w:r w:rsidRPr="00EB3E58">
              <w:t>7 мин.</w:t>
            </w:r>
          </w:p>
        </w:tc>
        <w:tc>
          <w:tcPr>
            <w:tcW w:w="1045" w:type="dxa"/>
          </w:tcPr>
          <w:p w:rsidR="00EB3E58" w:rsidRPr="00EB3E58" w:rsidRDefault="00EB3E58" w:rsidP="00EB3E58">
            <w:r w:rsidRPr="00EB3E58">
              <w:t>1,4</w:t>
            </w:r>
          </w:p>
        </w:tc>
      </w:tr>
      <w:tr w:rsidR="00EB3E58" w:rsidRPr="00EB3E58" w:rsidTr="001C1928">
        <w:tc>
          <w:tcPr>
            <w:tcW w:w="0" w:type="auto"/>
          </w:tcPr>
          <w:p w:rsidR="00EB3E58" w:rsidRPr="00EB3E58" w:rsidRDefault="00EB3E58" w:rsidP="00EB3E58">
            <w:r w:rsidRPr="00EB3E58">
              <w:t>8</w:t>
            </w:r>
          </w:p>
        </w:tc>
        <w:tc>
          <w:tcPr>
            <w:tcW w:w="5637" w:type="dxa"/>
          </w:tcPr>
          <w:p w:rsidR="00EB3E58" w:rsidRPr="00EB3E58" w:rsidRDefault="00EB3E58" w:rsidP="00EB3E58">
            <w:r w:rsidRPr="00EB3E58">
              <w:t>Провести сборку в обратной последовательности</w:t>
            </w:r>
          </w:p>
        </w:tc>
        <w:tc>
          <w:tcPr>
            <w:tcW w:w="1984" w:type="dxa"/>
          </w:tcPr>
          <w:p w:rsidR="00EB3E58" w:rsidRPr="00EB3E58" w:rsidRDefault="00EB3E58" w:rsidP="00EB3E58"/>
        </w:tc>
        <w:tc>
          <w:tcPr>
            <w:tcW w:w="1330" w:type="dxa"/>
          </w:tcPr>
          <w:p w:rsidR="00EB3E58" w:rsidRPr="00EB3E58" w:rsidRDefault="00EB3E58" w:rsidP="00EB3E58">
            <w:r w:rsidRPr="00EB3E58">
              <w:t>30 мин.</w:t>
            </w:r>
          </w:p>
        </w:tc>
        <w:tc>
          <w:tcPr>
            <w:tcW w:w="1045" w:type="dxa"/>
          </w:tcPr>
          <w:p w:rsidR="00EB3E58" w:rsidRPr="00EB3E58" w:rsidRDefault="00EB3E58" w:rsidP="00EB3E58">
            <w:r w:rsidRPr="00EB3E58">
              <w:t>6</w:t>
            </w:r>
          </w:p>
        </w:tc>
      </w:tr>
    </w:tbl>
    <w:p w:rsidR="00EB3E58" w:rsidRPr="00EB3E58" w:rsidRDefault="00EB3E58" w:rsidP="00EB3E58">
      <w:pPr>
        <w:autoSpaceDE w:val="0"/>
        <w:autoSpaceDN w:val="0"/>
        <w:adjustRightInd w:val="0"/>
        <w:jc w:val="center"/>
        <w:rPr>
          <w:rFonts w:ascii="Monotype Corsiva" w:hAnsi="Monotype Corsiva" w:cs="Arial"/>
          <w:b/>
          <w:bCs/>
          <w:color w:val="000000"/>
          <w:sz w:val="32"/>
          <w:szCs w:val="32"/>
        </w:rPr>
      </w:pPr>
      <w:r w:rsidRPr="00EB3E58">
        <w:rPr>
          <w:rFonts w:ascii="Arial" w:hAnsi="Arial" w:cs="Arial"/>
          <w:b/>
          <w:bCs/>
          <w:color w:val="000000"/>
          <w:sz w:val="28"/>
          <w:szCs w:val="28"/>
        </w:rPr>
        <w:t>Инструкционно-технологическая карта</w:t>
      </w:r>
    </w:p>
    <w:p w:rsidR="00EB3E58" w:rsidRPr="00EB3E58" w:rsidRDefault="00EB3E58" w:rsidP="00EB3E58">
      <w:pPr>
        <w:autoSpaceDE w:val="0"/>
        <w:autoSpaceDN w:val="0"/>
        <w:adjustRightInd w:val="0"/>
        <w:jc w:val="center"/>
        <w:rPr>
          <w:rFonts w:ascii="Monotype Corsiva" w:hAnsi="Monotype Corsiva" w:cs="Arial"/>
          <w:b/>
          <w:bCs/>
          <w:color w:val="000000"/>
          <w:sz w:val="32"/>
          <w:szCs w:val="32"/>
        </w:rPr>
      </w:pPr>
      <w:r w:rsidRPr="00EB3E58">
        <w:rPr>
          <w:rFonts w:ascii="Monotype Corsiva" w:hAnsi="Monotype Corsiva" w:cs="Arial"/>
          <w:b/>
          <w:bCs/>
          <w:color w:val="000000"/>
          <w:sz w:val="32"/>
          <w:szCs w:val="32"/>
        </w:rPr>
        <w:t>Разборка – сборка   двигателяавтомобиля ВАЗ-21126</w:t>
      </w:r>
    </w:p>
    <w:p w:rsidR="00EB3E58" w:rsidRPr="00EB3E58" w:rsidRDefault="00EB3E58" w:rsidP="00EB3E58">
      <w:pPr>
        <w:autoSpaceDE w:val="0"/>
        <w:autoSpaceDN w:val="0"/>
        <w:adjustRightInd w:val="0"/>
        <w:jc w:val="center"/>
        <w:rPr>
          <w:rFonts w:ascii="Monotype Corsiva" w:hAnsi="Monotype Corsiva"/>
          <w:b/>
          <w:bCs/>
          <w:color w:val="000000"/>
          <w:sz w:val="20"/>
          <w:szCs w:val="20"/>
        </w:rPr>
      </w:pPr>
    </w:p>
    <w:p w:rsidR="00EB3E58" w:rsidRPr="00EB3E58" w:rsidRDefault="00EB3E58" w:rsidP="00EB3E58">
      <w:pPr>
        <w:autoSpaceDE w:val="0"/>
        <w:autoSpaceDN w:val="0"/>
        <w:adjustRightInd w:val="0"/>
        <w:jc w:val="both"/>
        <w:rPr>
          <w:color w:val="000000"/>
          <w:sz w:val="20"/>
          <w:szCs w:val="20"/>
        </w:rPr>
      </w:pPr>
    </w:p>
    <w:tbl>
      <w:tblPr>
        <w:tblStyle w:val="a3"/>
        <w:tblW w:w="10314" w:type="dxa"/>
        <w:tblLayout w:type="fixed"/>
        <w:tblLook w:val="04A0"/>
      </w:tblPr>
      <w:tblGrid>
        <w:gridCol w:w="534"/>
        <w:gridCol w:w="4819"/>
        <w:gridCol w:w="2126"/>
        <w:gridCol w:w="1418"/>
        <w:gridCol w:w="1417"/>
      </w:tblGrid>
      <w:tr w:rsidR="00EB3E58" w:rsidRPr="00EB3E58" w:rsidTr="00EB3E58">
        <w:tc>
          <w:tcPr>
            <w:tcW w:w="534" w:type="dxa"/>
          </w:tcPr>
          <w:p w:rsidR="00EB3E58" w:rsidRPr="00EB3E58" w:rsidRDefault="00EB3E58" w:rsidP="00EB3E58">
            <w:pPr>
              <w:spacing w:line="390" w:lineRule="atLeast"/>
              <w:rPr>
                <w:sz w:val="26"/>
                <w:szCs w:val="26"/>
              </w:rPr>
            </w:pPr>
            <w:r w:rsidRPr="00EB3E58">
              <w:rPr>
                <w:sz w:val="26"/>
                <w:szCs w:val="26"/>
              </w:rPr>
              <w:t>№п/п</w:t>
            </w:r>
          </w:p>
        </w:tc>
        <w:tc>
          <w:tcPr>
            <w:tcW w:w="4819" w:type="dxa"/>
          </w:tcPr>
          <w:p w:rsidR="00EB3E58" w:rsidRPr="00EB3E58" w:rsidRDefault="00EB3E58" w:rsidP="00EB3E58">
            <w:r w:rsidRPr="00EB3E58">
              <w:t>Наименование операции</w:t>
            </w:r>
          </w:p>
        </w:tc>
        <w:tc>
          <w:tcPr>
            <w:tcW w:w="2126" w:type="dxa"/>
          </w:tcPr>
          <w:p w:rsidR="00EB3E58" w:rsidRPr="00EB3E58" w:rsidRDefault="00EB3E58" w:rsidP="00EB3E58">
            <w:pPr>
              <w:jc w:val="center"/>
            </w:pPr>
            <w:r w:rsidRPr="00EB3E58">
              <w:t>Применяемое оборудование</w:t>
            </w:r>
          </w:p>
        </w:tc>
        <w:tc>
          <w:tcPr>
            <w:tcW w:w="1418" w:type="dxa"/>
          </w:tcPr>
          <w:p w:rsidR="00EB3E58" w:rsidRPr="00EB3E58" w:rsidRDefault="00EB3E58" w:rsidP="00EB3E58">
            <w:pPr>
              <w:jc w:val="center"/>
            </w:pPr>
            <w:r w:rsidRPr="00EB3E58">
              <w:t>Норма времени</w:t>
            </w:r>
          </w:p>
        </w:tc>
        <w:tc>
          <w:tcPr>
            <w:tcW w:w="1417" w:type="dxa"/>
          </w:tcPr>
          <w:p w:rsidR="00EB3E58" w:rsidRPr="00EB3E58" w:rsidRDefault="00EB3E58" w:rsidP="00EB3E58">
            <w:r w:rsidRPr="00EB3E58">
              <w:t>Критерии оценки</w:t>
            </w:r>
          </w:p>
          <w:p w:rsidR="00EB3E58" w:rsidRPr="00EB3E58" w:rsidRDefault="00EB3E58" w:rsidP="00EB3E58">
            <w:pPr>
              <w:jc w:val="center"/>
            </w:pPr>
            <w:r w:rsidRPr="00EB3E58">
              <w:t>(балл)</w:t>
            </w:r>
          </w:p>
        </w:tc>
      </w:tr>
      <w:tr w:rsidR="00EB3E58" w:rsidRPr="00EB3E58" w:rsidTr="00EB3E58">
        <w:tc>
          <w:tcPr>
            <w:tcW w:w="534" w:type="dxa"/>
          </w:tcPr>
          <w:p w:rsidR="00EB3E58" w:rsidRPr="00EB3E58" w:rsidRDefault="00EB3E58" w:rsidP="00EB3E58">
            <w:r w:rsidRPr="00EB3E58">
              <w:t>1</w:t>
            </w:r>
          </w:p>
        </w:tc>
        <w:tc>
          <w:tcPr>
            <w:tcW w:w="4819" w:type="dxa"/>
          </w:tcPr>
          <w:p w:rsidR="00EB3E58" w:rsidRPr="00EB3E58" w:rsidRDefault="00EB3E58" w:rsidP="00EB3E58">
            <w:pPr>
              <w:rPr>
                <w:rFonts w:eastAsiaTheme="minorHAnsi"/>
                <w:lang w:eastAsia="en-US"/>
              </w:rPr>
            </w:pPr>
            <w:r w:rsidRPr="00EB3E58">
              <w:rPr>
                <w:color w:val="00000A"/>
              </w:rPr>
              <w:t xml:space="preserve"> Вывернуть болты крепления крышки головки блока цилиндров, отжать крышку и снять  её.</w:t>
            </w:r>
          </w:p>
        </w:tc>
        <w:tc>
          <w:tcPr>
            <w:tcW w:w="2126" w:type="dxa"/>
          </w:tcPr>
          <w:p w:rsidR="00EB3E58" w:rsidRPr="00EB3E58" w:rsidRDefault="00EB3E58" w:rsidP="00EB3E58">
            <w:r w:rsidRPr="00EB3E58">
              <w:rPr>
                <w:color w:val="00000A"/>
              </w:rPr>
              <w:t>Торцовый ключ «на 8»</w:t>
            </w:r>
          </w:p>
        </w:tc>
        <w:tc>
          <w:tcPr>
            <w:tcW w:w="1418" w:type="dxa"/>
          </w:tcPr>
          <w:p w:rsidR="00EB3E58" w:rsidRPr="00EB3E58" w:rsidRDefault="00EB3E58" w:rsidP="00EB3E58">
            <w:pPr>
              <w:jc w:val="center"/>
            </w:pPr>
            <w:r w:rsidRPr="00EB3E58">
              <w:t>3мин.</w:t>
            </w:r>
          </w:p>
        </w:tc>
        <w:tc>
          <w:tcPr>
            <w:tcW w:w="1417" w:type="dxa"/>
          </w:tcPr>
          <w:p w:rsidR="00EB3E58" w:rsidRPr="00EB3E58" w:rsidRDefault="00EB3E58" w:rsidP="00EB3E58">
            <w:pPr>
              <w:jc w:val="center"/>
            </w:pPr>
            <w:r w:rsidRPr="00EB3E58">
              <w:t>0,6</w:t>
            </w:r>
          </w:p>
        </w:tc>
      </w:tr>
      <w:tr w:rsidR="00EB3E58" w:rsidRPr="00EB3E58" w:rsidTr="00EB3E58">
        <w:tc>
          <w:tcPr>
            <w:tcW w:w="534" w:type="dxa"/>
          </w:tcPr>
          <w:p w:rsidR="00EB3E58" w:rsidRPr="00EB3E58" w:rsidRDefault="00EB3E58" w:rsidP="00EB3E58">
            <w:r w:rsidRPr="00EB3E58">
              <w:t>2</w:t>
            </w:r>
          </w:p>
        </w:tc>
        <w:tc>
          <w:tcPr>
            <w:tcW w:w="4819" w:type="dxa"/>
          </w:tcPr>
          <w:p w:rsidR="00EB3E58" w:rsidRPr="00EB3E58" w:rsidRDefault="00EB3E58" w:rsidP="00EB3E58">
            <w:r w:rsidRPr="00EB3E58">
              <w:rPr>
                <w:color w:val="00000A"/>
              </w:rPr>
              <w:t xml:space="preserve">Вывернуть   болты крепления и снять переднюю защитную и заднюю крышку ремня привода газораспределительного механизма  </w:t>
            </w:r>
          </w:p>
        </w:tc>
        <w:tc>
          <w:tcPr>
            <w:tcW w:w="2126" w:type="dxa"/>
          </w:tcPr>
          <w:p w:rsidR="00EB3E58" w:rsidRPr="00EB3E58" w:rsidRDefault="00EB3E58" w:rsidP="00EB3E58">
            <w:r w:rsidRPr="00EB3E58">
              <w:t>Шестигранный ключ «на 5»</w:t>
            </w:r>
          </w:p>
        </w:tc>
        <w:tc>
          <w:tcPr>
            <w:tcW w:w="1418" w:type="dxa"/>
          </w:tcPr>
          <w:p w:rsidR="00EB3E58" w:rsidRPr="00EB3E58" w:rsidRDefault="00EB3E58" w:rsidP="00EB3E58">
            <w:pPr>
              <w:jc w:val="center"/>
            </w:pPr>
            <w:r w:rsidRPr="00EB3E58">
              <w:t>3мин.</w:t>
            </w:r>
          </w:p>
        </w:tc>
        <w:tc>
          <w:tcPr>
            <w:tcW w:w="1417" w:type="dxa"/>
          </w:tcPr>
          <w:p w:rsidR="00EB3E58" w:rsidRPr="00EB3E58" w:rsidRDefault="00EB3E58" w:rsidP="00EB3E58">
            <w:pPr>
              <w:jc w:val="center"/>
            </w:pPr>
            <w:r w:rsidRPr="00EB3E58">
              <w:t>0,6</w:t>
            </w:r>
          </w:p>
        </w:tc>
      </w:tr>
      <w:tr w:rsidR="00EB3E58" w:rsidRPr="00EB3E58" w:rsidTr="00EB3E58">
        <w:tc>
          <w:tcPr>
            <w:tcW w:w="534" w:type="dxa"/>
          </w:tcPr>
          <w:p w:rsidR="00EB3E58" w:rsidRPr="00EB3E58" w:rsidRDefault="00EB3E58" w:rsidP="00EB3E58">
            <w:r w:rsidRPr="00EB3E58">
              <w:t>3</w:t>
            </w:r>
          </w:p>
        </w:tc>
        <w:tc>
          <w:tcPr>
            <w:tcW w:w="4819" w:type="dxa"/>
          </w:tcPr>
          <w:p w:rsidR="00EB3E58" w:rsidRPr="00EB3E58" w:rsidRDefault="00EB3E58" w:rsidP="00EB3E58">
            <w:r w:rsidRPr="00EB3E58">
              <w:t xml:space="preserve">Ослабить   болт крепления натяжного ролика и </w:t>
            </w:r>
            <w:r w:rsidRPr="00EB3E58">
              <w:rPr>
                <w:color w:val="00000A"/>
              </w:rPr>
              <w:t>снять ремень привода  ГРМ</w:t>
            </w:r>
          </w:p>
        </w:tc>
        <w:tc>
          <w:tcPr>
            <w:tcW w:w="2126" w:type="dxa"/>
          </w:tcPr>
          <w:p w:rsidR="00EB3E58" w:rsidRPr="00EB3E58" w:rsidRDefault="00EB3E58" w:rsidP="00EB3E58">
            <w:r w:rsidRPr="00EB3E58">
              <w:t>Ключ «на 15»</w:t>
            </w:r>
          </w:p>
        </w:tc>
        <w:tc>
          <w:tcPr>
            <w:tcW w:w="1418" w:type="dxa"/>
          </w:tcPr>
          <w:p w:rsidR="00EB3E58" w:rsidRPr="00EB3E58" w:rsidRDefault="00EB3E58" w:rsidP="00EB3E58">
            <w:pPr>
              <w:jc w:val="center"/>
            </w:pPr>
            <w:r w:rsidRPr="00EB3E58">
              <w:t>3мин.</w:t>
            </w:r>
          </w:p>
        </w:tc>
        <w:tc>
          <w:tcPr>
            <w:tcW w:w="1417" w:type="dxa"/>
          </w:tcPr>
          <w:p w:rsidR="00EB3E58" w:rsidRPr="00EB3E58" w:rsidRDefault="00EB3E58" w:rsidP="00EB3E58">
            <w:pPr>
              <w:jc w:val="center"/>
            </w:pPr>
            <w:r w:rsidRPr="00EB3E58">
              <w:t>0,6</w:t>
            </w:r>
          </w:p>
        </w:tc>
      </w:tr>
      <w:tr w:rsidR="00EB3E58" w:rsidRPr="00EB3E58" w:rsidTr="00EB3E58">
        <w:tc>
          <w:tcPr>
            <w:tcW w:w="534" w:type="dxa"/>
          </w:tcPr>
          <w:p w:rsidR="00EB3E58" w:rsidRPr="00EB3E58" w:rsidRDefault="00EB3E58" w:rsidP="00EB3E58">
            <w:r w:rsidRPr="00EB3E58">
              <w:t>4</w:t>
            </w:r>
          </w:p>
        </w:tc>
        <w:tc>
          <w:tcPr>
            <w:tcW w:w="4819" w:type="dxa"/>
          </w:tcPr>
          <w:p w:rsidR="00EB3E58" w:rsidRPr="00EB3E58" w:rsidRDefault="00EB3E58" w:rsidP="00EB3E58">
            <w:pPr>
              <w:shd w:val="clear" w:color="auto" w:fill="FFFFFF"/>
              <w:rPr>
                <w:color w:val="000000"/>
              </w:rPr>
            </w:pPr>
            <w:r w:rsidRPr="00EB3E58">
              <w:rPr>
                <w:color w:val="00000A"/>
              </w:rPr>
              <w:t xml:space="preserve">Удерживая шкивы распределительных валов от проворачивания,  вывернуть болты крепления шкивов и снять шкивы. Извлечь шпонки из пазов хвостовиков валов. </w:t>
            </w:r>
            <w:r w:rsidRPr="00EB3E58">
              <w:rPr>
                <w:rFonts w:eastAsiaTheme="minorHAnsi"/>
                <w:lang w:eastAsia="en-US"/>
              </w:rPr>
              <w:t>Вывернуть   болт крепления, снять натяжной   и опорный ролики.</w:t>
            </w:r>
          </w:p>
        </w:tc>
        <w:tc>
          <w:tcPr>
            <w:tcW w:w="2126" w:type="dxa"/>
          </w:tcPr>
          <w:p w:rsidR="00EB3E58" w:rsidRPr="00EB3E58" w:rsidRDefault="00EB3E58" w:rsidP="00EB3E58">
            <w:r w:rsidRPr="00EB3E58">
              <w:rPr>
                <w:rFonts w:eastAsiaTheme="minorHAnsi"/>
                <w:lang w:eastAsia="en-US"/>
              </w:rPr>
              <w:t>Ключ «на 15»</w:t>
            </w:r>
          </w:p>
        </w:tc>
        <w:tc>
          <w:tcPr>
            <w:tcW w:w="1418" w:type="dxa"/>
          </w:tcPr>
          <w:p w:rsidR="00EB3E58" w:rsidRPr="00EB3E58" w:rsidRDefault="00EB3E58" w:rsidP="00EB3E58">
            <w:pPr>
              <w:jc w:val="center"/>
            </w:pPr>
            <w:r w:rsidRPr="00EB3E58">
              <w:t>3 мин.</w:t>
            </w:r>
          </w:p>
        </w:tc>
        <w:tc>
          <w:tcPr>
            <w:tcW w:w="1417" w:type="dxa"/>
          </w:tcPr>
          <w:p w:rsidR="00EB3E58" w:rsidRPr="00EB3E58" w:rsidRDefault="00EB3E58" w:rsidP="00EB3E58">
            <w:pPr>
              <w:jc w:val="center"/>
            </w:pPr>
            <w:r w:rsidRPr="00EB3E58">
              <w:t>0,6</w:t>
            </w:r>
          </w:p>
        </w:tc>
      </w:tr>
      <w:tr w:rsidR="00EB3E58" w:rsidRPr="00EB3E58" w:rsidTr="00EB3E58">
        <w:tc>
          <w:tcPr>
            <w:tcW w:w="534" w:type="dxa"/>
          </w:tcPr>
          <w:p w:rsidR="00EB3E58" w:rsidRPr="00EB3E58" w:rsidRDefault="00EB3E58" w:rsidP="00EB3E58">
            <w:r w:rsidRPr="00EB3E58">
              <w:t>5</w:t>
            </w:r>
          </w:p>
        </w:tc>
        <w:tc>
          <w:tcPr>
            <w:tcW w:w="4819" w:type="dxa"/>
          </w:tcPr>
          <w:p w:rsidR="00EB3E58" w:rsidRPr="00EB3E58" w:rsidRDefault="00EB3E58" w:rsidP="00EB3E58">
            <w:r w:rsidRPr="00EB3E58">
              <w:rPr>
                <w:rFonts w:eastAsiaTheme="minorHAnsi"/>
                <w:lang w:eastAsia="en-US"/>
              </w:rPr>
              <w:t>Вывернуть   болты крепления головки блока к блоку цилиндров в порядке, обратном затяжке. Снять головку блока с двигателя.</w:t>
            </w:r>
          </w:p>
        </w:tc>
        <w:tc>
          <w:tcPr>
            <w:tcW w:w="2126" w:type="dxa"/>
          </w:tcPr>
          <w:p w:rsidR="00EB3E58" w:rsidRPr="00EB3E58" w:rsidRDefault="00EB3E58" w:rsidP="00EB3E58">
            <w:r w:rsidRPr="00EB3E58">
              <w:rPr>
                <w:color w:val="00000A"/>
              </w:rPr>
              <w:t>Шестигранный ключ «на 10»</w:t>
            </w:r>
          </w:p>
        </w:tc>
        <w:tc>
          <w:tcPr>
            <w:tcW w:w="1418" w:type="dxa"/>
          </w:tcPr>
          <w:p w:rsidR="00EB3E58" w:rsidRPr="00EB3E58" w:rsidRDefault="00EB3E58" w:rsidP="00EB3E58">
            <w:pPr>
              <w:jc w:val="center"/>
            </w:pPr>
            <w:r w:rsidRPr="00EB3E58">
              <w:t>5 мин.</w:t>
            </w:r>
          </w:p>
        </w:tc>
        <w:tc>
          <w:tcPr>
            <w:tcW w:w="1417" w:type="dxa"/>
          </w:tcPr>
          <w:p w:rsidR="00EB3E58" w:rsidRPr="00EB3E58" w:rsidRDefault="00EB3E58" w:rsidP="00EB3E58">
            <w:pPr>
              <w:jc w:val="center"/>
            </w:pPr>
            <w:r w:rsidRPr="00EB3E58">
              <w:t>1</w:t>
            </w:r>
          </w:p>
        </w:tc>
      </w:tr>
      <w:tr w:rsidR="00EB3E58" w:rsidRPr="00EB3E58" w:rsidTr="00EB3E58">
        <w:tc>
          <w:tcPr>
            <w:tcW w:w="534" w:type="dxa"/>
          </w:tcPr>
          <w:p w:rsidR="00EB3E58" w:rsidRPr="00EB3E58" w:rsidRDefault="00EB3E58" w:rsidP="00EB3E58">
            <w:r w:rsidRPr="00EB3E58">
              <w:t>6</w:t>
            </w:r>
          </w:p>
        </w:tc>
        <w:tc>
          <w:tcPr>
            <w:tcW w:w="4819" w:type="dxa"/>
          </w:tcPr>
          <w:p w:rsidR="00EB3E58" w:rsidRPr="00EB3E58" w:rsidRDefault="00EB3E58" w:rsidP="00EB3E58">
            <w:r w:rsidRPr="00EB3E58">
              <w:rPr>
                <w:rFonts w:eastAsiaTheme="minorHAnsi"/>
                <w:lang w:eastAsia="en-US"/>
              </w:rPr>
              <w:t>Установить головку блока распределительными валами вверх, подложить под нее деревянные прокладки, чтобы не повредить клапаны.</w:t>
            </w:r>
          </w:p>
        </w:tc>
        <w:tc>
          <w:tcPr>
            <w:tcW w:w="2126" w:type="dxa"/>
          </w:tcPr>
          <w:p w:rsidR="00EB3E58" w:rsidRPr="00EB3E58" w:rsidRDefault="00EB3E58" w:rsidP="00EB3E58"/>
        </w:tc>
        <w:tc>
          <w:tcPr>
            <w:tcW w:w="1418" w:type="dxa"/>
          </w:tcPr>
          <w:p w:rsidR="00EB3E58" w:rsidRPr="00EB3E58" w:rsidRDefault="00EB3E58" w:rsidP="00EB3E58">
            <w:pPr>
              <w:jc w:val="center"/>
            </w:pPr>
            <w:r w:rsidRPr="00EB3E58">
              <w:t>1мин.</w:t>
            </w:r>
          </w:p>
        </w:tc>
        <w:tc>
          <w:tcPr>
            <w:tcW w:w="1417" w:type="dxa"/>
          </w:tcPr>
          <w:p w:rsidR="00EB3E58" w:rsidRPr="00EB3E58" w:rsidRDefault="00EB3E58" w:rsidP="00EB3E58">
            <w:pPr>
              <w:jc w:val="center"/>
            </w:pPr>
            <w:r w:rsidRPr="00EB3E58">
              <w:t>0,2</w:t>
            </w:r>
          </w:p>
        </w:tc>
      </w:tr>
      <w:tr w:rsidR="00EB3E58" w:rsidRPr="00EB3E58" w:rsidTr="00EB3E58">
        <w:tc>
          <w:tcPr>
            <w:tcW w:w="534" w:type="dxa"/>
          </w:tcPr>
          <w:p w:rsidR="00EB3E58" w:rsidRPr="00EB3E58" w:rsidRDefault="00EB3E58" w:rsidP="00EB3E58">
            <w:r w:rsidRPr="00EB3E58">
              <w:t>7</w:t>
            </w:r>
          </w:p>
        </w:tc>
        <w:tc>
          <w:tcPr>
            <w:tcW w:w="4819" w:type="dxa"/>
          </w:tcPr>
          <w:p w:rsidR="00EB3E58" w:rsidRPr="00EB3E58" w:rsidRDefault="00EB3E58" w:rsidP="00EB3E58">
            <w:r w:rsidRPr="00EB3E58">
              <w:rPr>
                <w:rFonts w:eastAsiaTheme="minorHAnsi"/>
                <w:lang w:eastAsia="en-US"/>
              </w:rPr>
              <w:t xml:space="preserve">  Вывернуть шесть болтов крепления масляного насоса и снять насос. Вывернуть шесть болтов крепления держателя заднего сальника коленчатого вала и снять держатель с установленным в нем сальникоми уплотнительную прокладку. </w:t>
            </w:r>
          </w:p>
        </w:tc>
        <w:tc>
          <w:tcPr>
            <w:tcW w:w="2126" w:type="dxa"/>
          </w:tcPr>
          <w:p w:rsidR="00EB3E58" w:rsidRPr="00EB3E58" w:rsidRDefault="00EB3E58" w:rsidP="00EB3E58">
            <w:pPr>
              <w:rPr>
                <w:rFonts w:eastAsiaTheme="minorHAnsi"/>
                <w:lang w:eastAsia="en-US"/>
              </w:rPr>
            </w:pPr>
            <w:r w:rsidRPr="00EB3E58">
              <w:rPr>
                <w:rFonts w:eastAsiaTheme="minorHAnsi"/>
                <w:lang w:eastAsia="en-US"/>
              </w:rPr>
              <w:t>Ключ «на 10»</w:t>
            </w:r>
          </w:p>
          <w:p w:rsidR="00EB3E58" w:rsidRPr="00EB3E58" w:rsidRDefault="00EB3E58" w:rsidP="00EB3E58"/>
        </w:tc>
        <w:tc>
          <w:tcPr>
            <w:tcW w:w="1418" w:type="dxa"/>
          </w:tcPr>
          <w:p w:rsidR="00EB3E58" w:rsidRPr="00EB3E58" w:rsidRDefault="00EB3E58" w:rsidP="00EB3E58">
            <w:pPr>
              <w:jc w:val="center"/>
            </w:pPr>
            <w:r w:rsidRPr="00EB3E58">
              <w:t>5 мин.</w:t>
            </w:r>
          </w:p>
        </w:tc>
        <w:tc>
          <w:tcPr>
            <w:tcW w:w="1417" w:type="dxa"/>
          </w:tcPr>
          <w:p w:rsidR="00EB3E58" w:rsidRPr="00EB3E58" w:rsidRDefault="00EB3E58" w:rsidP="00EB3E58">
            <w:pPr>
              <w:jc w:val="center"/>
            </w:pPr>
            <w:r w:rsidRPr="00EB3E58">
              <w:t>1</w:t>
            </w:r>
          </w:p>
        </w:tc>
      </w:tr>
      <w:tr w:rsidR="00EB3E58" w:rsidRPr="00EB3E58" w:rsidTr="00EB3E58">
        <w:tc>
          <w:tcPr>
            <w:tcW w:w="534" w:type="dxa"/>
          </w:tcPr>
          <w:p w:rsidR="00EB3E58" w:rsidRPr="00EB3E58" w:rsidRDefault="00EB3E58" w:rsidP="00EB3E58">
            <w:r w:rsidRPr="00EB3E58">
              <w:t>8</w:t>
            </w:r>
          </w:p>
        </w:tc>
        <w:tc>
          <w:tcPr>
            <w:tcW w:w="4819" w:type="dxa"/>
          </w:tcPr>
          <w:p w:rsidR="00EB3E58" w:rsidRPr="00EB3E58" w:rsidRDefault="00EB3E58" w:rsidP="00EB3E58">
            <w:pPr>
              <w:rPr>
                <w:rFonts w:eastAsiaTheme="minorHAnsi"/>
                <w:lang w:eastAsia="en-US"/>
              </w:rPr>
            </w:pPr>
            <w:r w:rsidRPr="00EB3E58">
              <w:rPr>
                <w:rFonts w:eastAsiaTheme="minorHAnsi"/>
                <w:lang w:eastAsia="en-US"/>
              </w:rPr>
              <w:t xml:space="preserve">Повернуть коленчатый вал так, чтобы снимаемый поршень был в НМТ (нижней мертвой точке).   Отвернуть два болта крепления крышки шатуна. Снять крышку шатуна. </w:t>
            </w:r>
            <w:r w:rsidRPr="00EB3E58">
              <w:t xml:space="preserve">Устранить неисправность. </w:t>
            </w:r>
            <w:r w:rsidRPr="00EB3E58">
              <w:rPr>
                <w:rFonts w:eastAsiaTheme="minorHAnsi"/>
                <w:lang w:eastAsia="en-US"/>
              </w:rPr>
              <w:t xml:space="preserve">Осторожно вынуть поршень с шатуном из цилиндра. </w:t>
            </w:r>
          </w:p>
        </w:tc>
        <w:tc>
          <w:tcPr>
            <w:tcW w:w="2126" w:type="dxa"/>
          </w:tcPr>
          <w:p w:rsidR="00EB3E58" w:rsidRPr="00EB3E58" w:rsidRDefault="00EB3E58" w:rsidP="00EB3E58">
            <w:r w:rsidRPr="00EB3E58">
              <w:rPr>
                <w:rFonts w:eastAsiaTheme="minorHAnsi"/>
                <w:lang w:eastAsia="en-US"/>
              </w:rPr>
              <w:t>Ключ TORX E10</w:t>
            </w:r>
          </w:p>
        </w:tc>
        <w:tc>
          <w:tcPr>
            <w:tcW w:w="1418" w:type="dxa"/>
          </w:tcPr>
          <w:p w:rsidR="00EB3E58" w:rsidRPr="00EB3E58" w:rsidRDefault="00EB3E58" w:rsidP="00EB3E58">
            <w:pPr>
              <w:jc w:val="center"/>
            </w:pPr>
            <w:r w:rsidRPr="00EB3E58">
              <w:t>7 мин.</w:t>
            </w:r>
          </w:p>
        </w:tc>
        <w:tc>
          <w:tcPr>
            <w:tcW w:w="1417" w:type="dxa"/>
          </w:tcPr>
          <w:p w:rsidR="00EB3E58" w:rsidRPr="00EB3E58" w:rsidRDefault="00EB3E58" w:rsidP="00EB3E58">
            <w:pPr>
              <w:jc w:val="center"/>
            </w:pPr>
            <w:r w:rsidRPr="00EB3E58">
              <w:t>1,4</w:t>
            </w:r>
          </w:p>
        </w:tc>
      </w:tr>
      <w:tr w:rsidR="00EB3E58" w:rsidRPr="00EB3E58" w:rsidTr="00EB3E58">
        <w:tc>
          <w:tcPr>
            <w:tcW w:w="534" w:type="dxa"/>
          </w:tcPr>
          <w:p w:rsidR="00EB3E58" w:rsidRPr="00EB3E58" w:rsidRDefault="00EB3E58" w:rsidP="00EB3E58">
            <w:r w:rsidRPr="00EB3E58">
              <w:lastRenderedPageBreak/>
              <w:t>9</w:t>
            </w:r>
          </w:p>
        </w:tc>
        <w:tc>
          <w:tcPr>
            <w:tcW w:w="4819" w:type="dxa"/>
          </w:tcPr>
          <w:p w:rsidR="00EB3E58" w:rsidRPr="00EB3E58" w:rsidRDefault="00EB3E58" w:rsidP="00EB3E58">
            <w:r w:rsidRPr="00EB3E58">
              <w:t>Провести сборку в обратной последовательности</w:t>
            </w:r>
          </w:p>
        </w:tc>
        <w:tc>
          <w:tcPr>
            <w:tcW w:w="2126" w:type="dxa"/>
          </w:tcPr>
          <w:p w:rsidR="00EB3E58" w:rsidRPr="00EB3E58" w:rsidRDefault="00EB3E58" w:rsidP="00EB3E58"/>
        </w:tc>
        <w:tc>
          <w:tcPr>
            <w:tcW w:w="1418" w:type="dxa"/>
          </w:tcPr>
          <w:p w:rsidR="00EB3E58" w:rsidRPr="00EB3E58" w:rsidRDefault="00EB3E58" w:rsidP="00EB3E58">
            <w:pPr>
              <w:jc w:val="center"/>
            </w:pPr>
            <w:r w:rsidRPr="00EB3E58">
              <w:t>30 мин.</w:t>
            </w:r>
          </w:p>
        </w:tc>
        <w:tc>
          <w:tcPr>
            <w:tcW w:w="1417" w:type="dxa"/>
          </w:tcPr>
          <w:p w:rsidR="00EB3E58" w:rsidRPr="00EB3E58" w:rsidRDefault="00EB3E58" w:rsidP="00EB3E58">
            <w:pPr>
              <w:jc w:val="center"/>
            </w:pPr>
            <w:r w:rsidRPr="00EB3E58">
              <w:t>6</w:t>
            </w:r>
          </w:p>
        </w:tc>
      </w:tr>
    </w:tbl>
    <w:p w:rsidR="00A2723B" w:rsidRPr="00EB3E58" w:rsidRDefault="00EB3E58" w:rsidP="00A2723B">
      <w:pPr>
        <w:rPr>
          <w:b/>
          <w:sz w:val="28"/>
          <w:szCs w:val="28"/>
        </w:rPr>
      </w:pPr>
      <w:r w:rsidRPr="00EB3E58">
        <w:rPr>
          <w:b/>
          <w:sz w:val="28"/>
          <w:szCs w:val="28"/>
        </w:rPr>
        <w:t>Критерии оценки проверочной работы</w:t>
      </w:r>
    </w:p>
    <w:p w:rsidR="00EB3E58" w:rsidRPr="00EB3E58" w:rsidRDefault="00EB3E58" w:rsidP="00EB3E58">
      <w:pPr>
        <w:spacing w:line="276" w:lineRule="auto"/>
        <w:rPr>
          <w:rFonts w:eastAsiaTheme="minorHAnsi"/>
          <w:sz w:val="28"/>
          <w:szCs w:val="28"/>
          <w:lang w:eastAsia="en-US"/>
        </w:rPr>
      </w:pPr>
      <w:r w:rsidRPr="00EB3E58">
        <w:rPr>
          <w:rFonts w:eastAsiaTheme="minorHAnsi"/>
          <w:sz w:val="28"/>
          <w:szCs w:val="28"/>
          <w:lang w:eastAsia="en-US"/>
        </w:rPr>
        <w:t>12 баллов – «отлично»;</w:t>
      </w:r>
    </w:p>
    <w:p w:rsidR="00EB3E58" w:rsidRPr="00EB3E58" w:rsidRDefault="00EB3E58" w:rsidP="00EB3E58">
      <w:pPr>
        <w:spacing w:line="276" w:lineRule="auto"/>
        <w:rPr>
          <w:rFonts w:eastAsiaTheme="minorHAnsi"/>
          <w:sz w:val="28"/>
          <w:szCs w:val="28"/>
          <w:lang w:eastAsia="en-US"/>
        </w:rPr>
      </w:pPr>
      <w:r w:rsidRPr="00EB3E58">
        <w:rPr>
          <w:rFonts w:eastAsiaTheme="minorHAnsi"/>
          <w:sz w:val="28"/>
          <w:szCs w:val="28"/>
          <w:lang w:eastAsia="en-US"/>
        </w:rPr>
        <w:t>11,8 – 10 баллов – «хорошо»</w:t>
      </w:r>
    </w:p>
    <w:p w:rsidR="00EB3E58" w:rsidRPr="00EB3E58" w:rsidRDefault="00EB3E58" w:rsidP="00EB3E58">
      <w:pPr>
        <w:spacing w:line="276" w:lineRule="auto"/>
        <w:rPr>
          <w:rFonts w:eastAsiaTheme="minorHAnsi"/>
          <w:sz w:val="28"/>
          <w:szCs w:val="28"/>
          <w:lang w:eastAsia="en-US"/>
        </w:rPr>
      </w:pPr>
      <w:r w:rsidRPr="00EB3E58">
        <w:rPr>
          <w:rFonts w:eastAsiaTheme="minorHAnsi"/>
          <w:sz w:val="28"/>
          <w:szCs w:val="28"/>
          <w:lang w:eastAsia="en-US"/>
        </w:rPr>
        <w:t>9,8 – 8,8 баллов – «удовлетворительно»</w:t>
      </w:r>
    </w:p>
    <w:p w:rsidR="002C3E60" w:rsidRDefault="002C3E60" w:rsidP="002C3E60"/>
    <w:sectPr w:rsidR="002C3E60" w:rsidSect="00B9652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409"/>
    <w:multiLevelType w:val="hybridMultilevel"/>
    <w:tmpl w:val="93BAE5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F337E"/>
    <w:multiLevelType w:val="hybridMultilevel"/>
    <w:tmpl w:val="2E5CCDF2"/>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A4684"/>
    <w:multiLevelType w:val="hybridMultilevel"/>
    <w:tmpl w:val="0464F188"/>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C2CDD"/>
    <w:multiLevelType w:val="hybridMultilevel"/>
    <w:tmpl w:val="8F6ED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85199C"/>
    <w:multiLevelType w:val="hybridMultilevel"/>
    <w:tmpl w:val="4A4E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CE2DEE"/>
    <w:multiLevelType w:val="hybridMultilevel"/>
    <w:tmpl w:val="6A92F4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EE4686"/>
    <w:multiLevelType w:val="hybridMultilevel"/>
    <w:tmpl w:val="881C3CBA"/>
    <w:lvl w:ilvl="0" w:tplc="3DAEB5D0">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40A115A9"/>
    <w:multiLevelType w:val="hybridMultilevel"/>
    <w:tmpl w:val="4476B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2E5137"/>
    <w:multiLevelType w:val="hybridMultilevel"/>
    <w:tmpl w:val="02E43B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F353FC"/>
    <w:multiLevelType w:val="hybridMultilevel"/>
    <w:tmpl w:val="4E5450C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4"/>
  </w:num>
  <w:num w:numId="6">
    <w:abstractNumId w:val="2"/>
  </w:num>
  <w:num w:numId="7">
    <w:abstractNumId w:val="7"/>
  </w:num>
  <w:num w:numId="8">
    <w:abstractNumId w:val="6"/>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965B2"/>
    <w:rsid w:val="001A1D20"/>
    <w:rsid w:val="00235FB1"/>
    <w:rsid w:val="002C3E60"/>
    <w:rsid w:val="002D1570"/>
    <w:rsid w:val="002D590C"/>
    <w:rsid w:val="004103E2"/>
    <w:rsid w:val="0044198B"/>
    <w:rsid w:val="004D61B2"/>
    <w:rsid w:val="0058301E"/>
    <w:rsid w:val="005F104B"/>
    <w:rsid w:val="00677C03"/>
    <w:rsid w:val="006B2B0F"/>
    <w:rsid w:val="00804929"/>
    <w:rsid w:val="00837A84"/>
    <w:rsid w:val="009965B2"/>
    <w:rsid w:val="00A00496"/>
    <w:rsid w:val="00A2723B"/>
    <w:rsid w:val="00B62279"/>
    <w:rsid w:val="00B87B3D"/>
    <w:rsid w:val="00B9139A"/>
    <w:rsid w:val="00B9230C"/>
    <w:rsid w:val="00B96520"/>
    <w:rsid w:val="00BA4AB7"/>
    <w:rsid w:val="00BD1899"/>
    <w:rsid w:val="00C06FC3"/>
    <w:rsid w:val="00D9200E"/>
    <w:rsid w:val="00E14A7F"/>
    <w:rsid w:val="00EB3E58"/>
    <w:rsid w:val="00F05285"/>
    <w:rsid w:val="00F37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5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139A"/>
    <w:pPr>
      <w:ind w:left="720"/>
      <w:contextualSpacing/>
    </w:pPr>
  </w:style>
  <w:style w:type="table" w:customStyle="1" w:styleId="1">
    <w:name w:val="Сетка таблицы1"/>
    <w:basedOn w:val="a1"/>
    <w:next w:val="a3"/>
    <w:uiPriority w:val="59"/>
    <w:rsid w:val="00E14A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530076">
      <w:bodyDiv w:val="1"/>
      <w:marLeft w:val="0"/>
      <w:marRight w:val="0"/>
      <w:marTop w:val="0"/>
      <w:marBottom w:val="0"/>
      <w:divBdr>
        <w:top w:val="none" w:sz="0" w:space="0" w:color="auto"/>
        <w:left w:val="none" w:sz="0" w:space="0" w:color="auto"/>
        <w:bottom w:val="none" w:sz="0" w:space="0" w:color="auto"/>
        <w:right w:val="none" w:sz="0" w:space="0" w:color="auto"/>
      </w:divBdr>
    </w:div>
    <w:div w:id="465662015">
      <w:bodyDiv w:val="1"/>
      <w:marLeft w:val="0"/>
      <w:marRight w:val="0"/>
      <w:marTop w:val="0"/>
      <w:marBottom w:val="0"/>
      <w:divBdr>
        <w:top w:val="none" w:sz="0" w:space="0" w:color="auto"/>
        <w:left w:val="none" w:sz="0" w:space="0" w:color="auto"/>
        <w:bottom w:val="none" w:sz="0" w:space="0" w:color="auto"/>
        <w:right w:val="none" w:sz="0" w:space="0" w:color="auto"/>
      </w:divBdr>
    </w:div>
    <w:div w:id="590086640">
      <w:bodyDiv w:val="1"/>
      <w:marLeft w:val="0"/>
      <w:marRight w:val="0"/>
      <w:marTop w:val="0"/>
      <w:marBottom w:val="0"/>
      <w:divBdr>
        <w:top w:val="none" w:sz="0" w:space="0" w:color="auto"/>
        <w:left w:val="none" w:sz="0" w:space="0" w:color="auto"/>
        <w:bottom w:val="none" w:sz="0" w:space="0" w:color="auto"/>
        <w:right w:val="none" w:sz="0" w:space="0" w:color="auto"/>
      </w:divBdr>
    </w:div>
    <w:div w:id="1539782632">
      <w:bodyDiv w:val="1"/>
      <w:marLeft w:val="0"/>
      <w:marRight w:val="0"/>
      <w:marTop w:val="0"/>
      <w:marBottom w:val="0"/>
      <w:divBdr>
        <w:top w:val="none" w:sz="0" w:space="0" w:color="auto"/>
        <w:left w:val="none" w:sz="0" w:space="0" w:color="auto"/>
        <w:bottom w:val="none" w:sz="0" w:space="0" w:color="auto"/>
        <w:right w:val="none" w:sz="0" w:space="0" w:color="auto"/>
      </w:divBdr>
    </w:div>
    <w:div w:id="1690598354">
      <w:bodyDiv w:val="1"/>
      <w:marLeft w:val="0"/>
      <w:marRight w:val="0"/>
      <w:marTop w:val="0"/>
      <w:marBottom w:val="0"/>
      <w:divBdr>
        <w:top w:val="none" w:sz="0" w:space="0" w:color="auto"/>
        <w:left w:val="none" w:sz="0" w:space="0" w:color="auto"/>
        <w:bottom w:val="none" w:sz="0" w:space="0" w:color="auto"/>
        <w:right w:val="none" w:sz="0" w:space="0" w:color="auto"/>
      </w:divBdr>
    </w:div>
    <w:div w:id="18757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33F7-5D6E-4CE0-9A79-6B017FF3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2132</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2017-11-05T15:02:00Z</dcterms:created>
  <dcterms:modified xsi:type="dcterms:W3CDTF">2021-04-04T15:46:00Z</dcterms:modified>
</cp:coreProperties>
</file>